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55E" w:rsidRPr="004E75A5" w:rsidRDefault="00C0555E">
      <w:pPr>
        <w:spacing w:line="360" w:lineRule="auto"/>
        <w:jc w:val="center"/>
        <w:rPr>
          <w:rFonts w:ascii="Calibri" w:hAnsi="Calibri"/>
          <w:b/>
          <w:bCs/>
        </w:rPr>
      </w:pPr>
      <w:r w:rsidRPr="004E75A5">
        <w:rPr>
          <w:rFonts w:ascii="Calibri" w:hAnsi="Calibri"/>
          <w:b/>
          <w:bCs/>
        </w:rPr>
        <w:t>Bovey Parish Neighbourhood Plan</w:t>
      </w:r>
    </w:p>
    <w:p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E318DB">
        <w:rPr>
          <w:rFonts w:ascii="Calibri" w:hAnsi="Calibri"/>
          <w:b/>
          <w:bCs/>
        </w:rPr>
        <w:t>3</w:t>
      </w:r>
      <w:r w:rsidR="00791BE1">
        <w:rPr>
          <w:rFonts w:ascii="Calibri" w:hAnsi="Calibri"/>
          <w:b/>
          <w:bCs/>
        </w:rPr>
        <w:t>1</w:t>
      </w:r>
      <w:r w:rsidR="00791BE1" w:rsidRPr="00791BE1">
        <w:rPr>
          <w:rFonts w:ascii="Calibri" w:hAnsi="Calibri"/>
          <w:b/>
          <w:bCs/>
          <w:vertAlign w:val="superscript"/>
        </w:rPr>
        <w:t>st</w:t>
      </w:r>
      <w:r w:rsidR="00791BE1">
        <w:rPr>
          <w:rFonts w:ascii="Calibri" w:hAnsi="Calibri"/>
          <w:b/>
          <w:bCs/>
        </w:rPr>
        <w:t xml:space="preserve"> </w:t>
      </w:r>
      <w:r w:rsidRPr="004E75A5">
        <w:rPr>
          <w:rFonts w:ascii="Calibri" w:hAnsi="Calibri"/>
          <w:b/>
          <w:bCs/>
        </w:rPr>
        <w:t xml:space="preserve">Steering Group </w:t>
      </w:r>
      <w:r w:rsidR="00E74AC9">
        <w:rPr>
          <w:rFonts w:ascii="Calibri" w:hAnsi="Calibri"/>
          <w:b/>
          <w:bCs/>
        </w:rPr>
        <w:t xml:space="preserve">ONLINE </w:t>
      </w:r>
      <w:r w:rsidRPr="004E75A5">
        <w:rPr>
          <w:rFonts w:ascii="Calibri" w:hAnsi="Calibri"/>
          <w:b/>
          <w:bCs/>
        </w:rPr>
        <w:t xml:space="preserve">Meeting </w:t>
      </w:r>
    </w:p>
    <w:p w:rsidR="00C0555E" w:rsidRPr="004E75A5" w:rsidRDefault="00791BE1">
      <w:pPr>
        <w:spacing w:line="360" w:lineRule="auto"/>
        <w:jc w:val="center"/>
        <w:rPr>
          <w:rFonts w:ascii="Calibri" w:hAnsi="Calibri"/>
        </w:rPr>
      </w:pPr>
      <w:r>
        <w:rPr>
          <w:rFonts w:ascii="Calibri" w:hAnsi="Calibri"/>
          <w:b/>
          <w:bCs/>
        </w:rPr>
        <w:t>3</w:t>
      </w:r>
      <w:r w:rsidRPr="00791BE1">
        <w:rPr>
          <w:rFonts w:ascii="Calibri" w:hAnsi="Calibri"/>
          <w:b/>
          <w:bCs/>
          <w:vertAlign w:val="superscript"/>
        </w:rPr>
        <w:t>rd</w:t>
      </w:r>
      <w:r>
        <w:rPr>
          <w:rFonts w:ascii="Calibri" w:hAnsi="Calibri"/>
          <w:b/>
          <w:bCs/>
        </w:rPr>
        <w:t xml:space="preserve"> September</w:t>
      </w:r>
      <w:r w:rsidR="001C6A4F">
        <w:rPr>
          <w:rFonts w:ascii="Calibri" w:hAnsi="Calibri"/>
          <w:b/>
          <w:bCs/>
        </w:rPr>
        <w:t xml:space="preserve">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sidR="001C6A4F">
        <w:rPr>
          <w:rFonts w:ascii="Calibri" w:hAnsi="Calibri"/>
          <w:b/>
          <w:bCs/>
        </w:rPr>
        <w:t>0</w:t>
      </w:r>
      <w:r w:rsidR="00D579D3" w:rsidRPr="004E75A5">
        <w:rPr>
          <w:rFonts w:ascii="Calibri" w:hAnsi="Calibri"/>
          <w:b/>
          <w:bCs/>
        </w:rPr>
        <w:t xml:space="preserve"> pm</w:t>
      </w:r>
    </w:p>
    <w:p w:rsidR="00C0555E" w:rsidRPr="004E75A5" w:rsidRDefault="00C0555E">
      <w:pPr>
        <w:rPr>
          <w:rFonts w:ascii="Calibri" w:hAnsi="Calibri"/>
        </w:rPr>
        <w:sectPr w:rsidR="00C0555E" w:rsidRPr="004E75A5" w:rsidSect="004E75A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600" w:charSpace="32768"/>
        </w:sectPr>
      </w:pPr>
      <w:r w:rsidRPr="004E75A5">
        <w:rPr>
          <w:rFonts w:ascii="Calibri" w:hAnsi="Calibri"/>
          <w:u w:val="single"/>
        </w:rPr>
        <w:t>Attending:</w:t>
      </w:r>
    </w:p>
    <w:p w:rsidR="00F34471" w:rsidRDefault="00F34471" w:rsidP="009006E1">
      <w:pPr>
        <w:rPr>
          <w:rFonts w:asciiTheme="minorHAnsi" w:hAnsiTheme="minorHAnsi" w:cstheme="minorHAnsi"/>
        </w:rPr>
      </w:pPr>
      <w:r w:rsidRPr="0001441E">
        <w:rPr>
          <w:rFonts w:asciiTheme="minorHAnsi" w:hAnsiTheme="minorHAnsi" w:cstheme="minorHAnsi"/>
        </w:rPr>
        <w:lastRenderedPageBreak/>
        <w:t>Mark Bailey (MB)</w:t>
      </w:r>
    </w:p>
    <w:p w:rsidR="00F34471" w:rsidRDefault="00F34471" w:rsidP="009006E1">
      <w:pPr>
        <w:rPr>
          <w:rFonts w:asciiTheme="minorHAnsi" w:hAnsiTheme="minorHAnsi" w:cstheme="minorHAnsi"/>
        </w:rPr>
      </w:pPr>
      <w:r>
        <w:rPr>
          <w:rFonts w:asciiTheme="minorHAnsi" w:hAnsiTheme="minorHAnsi" w:cstheme="minorHAnsi"/>
        </w:rPr>
        <w:t>Cllr Robert Bradshaw (RB) - Chair</w:t>
      </w:r>
    </w:p>
    <w:p w:rsidR="008B2C33"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01441E">
        <w:rPr>
          <w:rFonts w:asciiTheme="minorHAnsi" w:hAnsiTheme="minorHAnsi" w:cstheme="minorHAnsi"/>
        </w:rPr>
        <w:t xml:space="preserve"> </w:t>
      </w:r>
    </w:p>
    <w:p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6C480A">
        <w:rPr>
          <w:rFonts w:asciiTheme="minorHAnsi" w:hAnsiTheme="minorHAnsi" w:cstheme="minorHAnsi"/>
        </w:rPr>
        <w:tab/>
      </w:r>
      <w:r w:rsidR="006C480A">
        <w:rPr>
          <w:rFonts w:asciiTheme="minorHAnsi" w:hAnsiTheme="minorHAnsi" w:cstheme="minorHAnsi"/>
        </w:rPr>
        <w:tab/>
      </w:r>
    </w:p>
    <w:p w:rsidR="001C6A4F" w:rsidRDefault="001C6A4F" w:rsidP="009006E1">
      <w:pPr>
        <w:rPr>
          <w:rFonts w:asciiTheme="minorHAnsi" w:hAnsiTheme="minorHAnsi" w:cstheme="minorHAnsi"/>
        </w:rPr>
      </w:pPr>
      <w:proofErr w:type="spellStart"/>
      <w:r>
        <w:rPr>
          <w:rFonts w:asciiTheme="minorHAnsi" w:hAnsiTheme="minorHAnsi" w:cstheme="minorHAnsi"/>
        </w:rPr>
        <w:lastRenderedPageBreak/>
        <w:t>Martyn</w:t>
      </w:r>
      <w:proofErr w:type="spellEnd"/>
      <w:r>
        <w:rPr>
          <w:rFonts w:asciiTheme="minorHAnsi" w:hAnsiTheme="minorHAnsi" w:cstheme="minorHAnsi"/>
        </w:rPr>
        <w:t xml:space="preserve"> </w:t>
      </w:r>
      <w:proofErr w:type="spellStart"/>
      <w:r>
        <w:rPr>
          <w:rFonts w:asciiTheme="minorHAnsi" w:hAnsiTheme="minorHAnsi" w:cstheme="minorHAnsi"/>
        </w:rPr>
        <w:t>Iles</w:t>
      </w:r>
      <w:proofErr w:type="spellEnd"/>
      <w:r>
        <w:rPr>
          <w:rFonts w:asciiTheme="minorHAnsi" w:hAnsiTheme="minorHAnsi" w:cstheme="minorHAnsi"/>
        </w:rPr>
        <w:t xml:space="preserve"> (MI)</w:t>
      </w:r>
    </w:p>
    <w:p w:rsidR="00111624" w:rsidRDefault="006C480A" w:rsidP="009006E1">
      <w:pPr>
        <w:rPr>
          <w:rFonts w:asciiTheme="minorHAnsi" w:hAnsiTheme="minorHAnsi" w:cstheme="minorHAnsi"/>
        </w:rPr>
      </w:pPr>
      <w:r>
        <w:rPr>
          <w:rFonts w:asciiTheme="minorHAnsi" w:hAnsiTheme="minorHAnsi" w:cstheme="minorHAnsi"/>
        </w:rPr>
        <w:t>Alan Taylor (AT)</w:t>
      </w:r>
    </w:p>
    <w:p w:rsidR="001C6A4F" w:rsidRDefault="001C6A4F" w:rsidP="009006E1">
      <w:pPr>
        <w:rPr>
          <w:rFonts w:asciiTheme="minorHAnsi" w:hAnsiTheme="minorHAnsi" w:cstheme="minorHAnsi"/>
        </w:rPr>
      </w:pPr>
      <w:r>
        <w:rPr>
          <w:rFonts w:asciiTheme="minorHAnsi" w:hAnsiTheme="minorHAnsi" w:cstheme="minorHAnsi"/>
        </w:rPr>
        <w:t>Lisa Robillard Webb (LRW) – Minute-taker</w:t>
      </w:r>
    </w:p>
    <w:p w:rsidR="00791BE1" w:rsidRPr="009006E1" w:rsidRDefault="00791BE1" w:rsidP="009006E1">
      <w:pPr>
        <w:rPr>
          <w:rFonts w:asciiTheme="minorHAnsi" w:hAnsiTheme="minorHAnsi" w:cstheme="minorHAnsi"/>
        </w:rPr>
        <w:sectPr w:rsidR="00791BE1" w:rsidRPr="009006E1" w:rsidSect="004E75A5">
          <w:type w:val="continuous"/>
          <w:pgSz w:w="11906" w:h="16838"/>
          <w:pgMar w:top="720" w:right="720" w:bottom="720" w:left="720" w:header="720" w:footer="720" w:gutter="0"/>
          <w:cols w:num="2" w:space="0"/>
          <w:docGrid w:linePitch="600" w:charSpace="32768"/>
        </w:sectPr>
      </w:pPr>
      <w:r>
        <w:rPr>
          <w:rFonts w:asciiTheme="minorHAnsi" w:hAnsiTheme="minorHAnsi" w:cstheme="minorHAnsi"/>
        </w:rPr>
        <w:t>Mark Wells (MW)</w:t>
      </w:r>
    </w:p>
    <w:p w:rsidR="004E75A5" w:rsidRPr="004E75A5" w:rsidRDefault="004E75A5" w:rsidP="004E75A5">
      <w:pPr>
        <w:rPr>
          <w:rFonts w:ascii="Calibri" w:hAnsi="Calibri"/>
        </w:rPr>
      </w:pPr>
    </w:p>
    <w:p w:rsidR="001C6A4F" w:rsidRDefault="00AA3D20" w:rsidP="0001441E">
      <w:pPr>
        <w:pStyle w:val="ListParagraph"/>
        <w:numPr>
          <w:ilvl w:val="0"/>
          <w:numId w:val="18"/>
        </w:numPr>
        <w:rPr>
          <w:rFonts w:asciiTheme="minorHAnsi" w:hAnsiTheme="minorHAnsi" w:cstheme="minorHAnsi"/>
        </w:rPr>
      </w:pPr>
      <w:r w:rsidRPr="0001441E">
        <w:rPr>
          <w:rFonts w:ascii="Calibri" w:hAnsi="Calibri"/>
          <w:szCs w:val="24"/>
          <w:u w:val="single"/>
        </w:rPr>
        <w:t>Welcome, Introductions &amp; Apologies:</w:t>
      </w:r>
      <w:r w:rsidRPr="0001441E">
        <w:rPr>
          <w:rFonts w:ascii="Calibri" w:hAnsi="Calibri"/>
          <w:szCs w:val="24"/>
        </w:rPr>
        <w:t xml:space="preserve"> - </w:t>
      </w:r>
      <w:r w:rsidRPr="0001441E">
        <w:rPr>
          <w:rFonts w:ascii="Calibri" w:hAnsi="Calibri"/>
        </w:rPr>
        <w:t>Apologies:</w:t>
      </w:r>
      <w:r w:rsidR="00791BE1">
        <w:rPr>
          <w:rFonts w:asciiTheme="minorHAnsi" w:hAnsiTheme="minorHAnsi" w:cstheme="minorHAnsi"/>
        </w:rPr>
        <w:t xml:space="preserve"> None given.  </w:t>
      </w:r>
      <w:proofErr w:type="spellStart"/>
      <w:r w:rsidR="00791BE1">
        <w:rPr>
          <w:rFonts w:asciiTheme="minorHAnsi" w:hAnsiTheme="minorHAnsi" w:cstheme="minorHAnsi"/>
        </w:rPr>
        <w:t>Quorate</w:t>
      </w:r>
      <w:proofErr w:type="spellEnd"/>
      <w:r w:rsidR="00791BE1">
        <w:rPr>
          <w:rFonts w:asciiTheme="minorHAnsi" w:hAnsiTheme="minorHAnsi" w:cstheme="minorHAnsi"/>
        </w:rPr>
        <w:t xml:space="preserve"> due to two councillors present.</w:t>
      </w:r>
    </w:p>
    <w:p w:rsidR="0001441E" w:rsidRPr="0001441E" w:rsidRDefault="0001441E" w:rsidP="0001441E">
      <w:pPr>
        <w:rPr>
          <w:rFonts w:asciiTheme="minorHAnsi" w:hAnsiTheme="minorHAnsi" w:cstheme="minorHAnsi"/>
        </w:rPr>
      </w:pPr>
    </w:p>
    <w:p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rsidR="00BF3F09" w:rsidRDefault="00BF3F09" w:rsidP="0023192C">
      <w:pPr>
        <w:rPr>
          <w:rFonts w:ascii="Calibri" w:hAnsi="Calibri"/>
        </w:rPr>
      </w:pPr>
    </w:p>
    <w:p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 xml:space="preserve">Statement </w:t>
      </w:r>
      <w:r w:rsidR="00AA3D20">
        <w:rPr>
          <w:rFonts w:asciiTheme="minorHAnsi" w:hAnsiTheme="minorHAnsi" w:cstheme="minorHAnsi"/>
        </w:rPr>
        <w:t>noted</w:t>
      </w:r>
      <w:r w:rsidR="001C6A4F">
        <w:rPr>
          <w:rFonts w:asciiTheme="minorHAnsi" w:hAnsiTheme="minorHAnsi" w:cstheme="minorHAnsi"/>
        </w:rPr>
        <w:t>.</w:t>
      </w:r>
    </w:p>
    <w:p w:rsidR="00BF3F09" w:rsidRDefault="00BF3F09" w:rsidP="0023192C">
      <w:pPr>
        <w:rPr>
          <w:rFonts w:asciiTheme="minorHAnsi" w:hAnsiTheme="minorHAnsi" w:cstheme="minorHAnsi"/>
        </w:rPr>
      </w:pPr>
    </w:p>
    <w:p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rsidR="00791BE1" w:rsidRDefault="000E627A" w:rsidP="00C40C29">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791BE1">
        <w:rPr>
          <w:rFonts w:asciiTheme="minorHAnsi" w:hAnsiTheme="minorHAnsi" w:cstheme="minorHAnsi"/>
        </w:rPr>
        <w:t>30</w:t>
      </w:r>
      <w:r w:rsidR="00791BE1" w:rsidRPr="00791BE1">
        <w:rPr>
          <w:rFonts w:asciiTheme="minorHAnsi" w:hAnsiTheme="minorHAnsi" w:cstheme="minorHAnsi"/>
          <w:vertAlign w:val="superscript"/>
        </w:rPr>
        <w:t>th</w:t>
      </w:r>
      <w:r w:rsidR="00791BE1">
        <w:rPr>
          <w:rFonts w:asciiTheme="minorHAnsi" w:hAnsiTheme="minorHAnsi" w:cstheme="minorHAnsi"/>
        </w:rPr>
        <w:t xml:space="preserve"> </w:t>
      </w:r>
      <w:r w:rsidR="00A07362">
        <w:rPr>
          <w:rFonts w:asciiTheme="minorHAnsi" w:hAnsiTheme="minorHAnsi" w:cstheme="minorHAnsi"/>
        </w:rPr>
        <w:t>July</w:t>
      </w:r>
      <w:r w:rsidR="0001441E">
        <w:rPr>
          <w:rFonts w:asciiTheme="minorHAnsi" w:hAnsiTheme="minorHAnsi" w:cstheme="minorHAnsi"/>
        </w:rPr>
        <w:t xml:space="preserve"> 2020</w:t>
      </w:r>
      <w:r w:rsidR="00C40C29">
        <w:rPr>
          <w:rFonts w:asciiTheme="minorHAnsi" w:hAnsiTheme="minorHAnsi" w:cstheme="minorHAnsi"/>
        </w:rPr>
        <w:t xml:space="preserve"> minutes agreed </w:t>
      </w:r>
      <w:r w:rsidR="008B2C33">
        <w:rPr>
          <w:rFonts w:asciiTheme="minorHAnsi" w:hAnsiTheme="minorHAnsi" w:cstheme="minorHAnsi"/>
        </w:rPr>
        <w:t>by all</w:t>
      </w:r>
      <w:r w:rsidR="00791BE1">
        <w:rPr>
          <w:rFonts w:asciiTheme="minorHAnsi" w:hAnsiTheme="minorHAnsi" w:cstheme="minorHAnsi"/>
        </w:rPr>
        <w:t xml:space="preserve"> with two revisions:</w:t>
      </w:r>
    </w:p>
    <w:p w:rsidR="00791BE1" w:rsidRPr="00A255BE" w:rsidRDefault="00791BE1" w:rsidP="00A255BE">
      <w:pPr>
        <w:pStyle w:val="ListParagraph"/>
        <w:numPr>
          <w:ilvl w:val="0"/>
          <w:numId w:val="32"/>
        </w:numPr>
        <w:tabs>
          <w:tab w:val="left" w:pos="1835"/>
        </w:tabs>
        <w:rPr>
          <w:rFonts w:ascii="Calibri" w:eastAsia="Times New Roman" w:hAnsi="Calibri" w:cs="Calibri"/>
          <w:kern w:val="0"/>
          <w:bdr w:val="none" w:sz="0" w:space="0" w:color="auto" w:frame="1"/>
          <w:lang w:val="en-US" w:eastAsia="en-US" w:bidi="ar-SA"/>
        </w:rPr>
      </w:pPr>
      <w:r w:rsidRPr="00A255BE">
        <w:rPr>
          <w:rFonts w:asciiTheme="minorHAnsi" w:hAnsiTheme="minorHAnsi" w:cstheme="minorHAnsi"/>
        </w:rPr>
        <w:t xml:space="preserve">8.3 </w:t>
      </w:r>
      <w:r w:rsidR="00A255BE">
        <w:rPr>
          <w:rFonts w:asciiTheme="minorHAnsi" w:hAnsiTheme="minorHAnsi" w:cstheme="minorHAnsi"/>
        </w:rPr>
        <w:t xml:space="preserve">and </w:t>
      </w:r>
      <w:r w:rsidR="00F47AFC" w:rsidRPr="00A255BE">
        <w:rPr>
          <w:rFonts w:ascii="Calibri" w:eastAsia="Times New Roman" w:hAnsi="Calibri" w:cs="Calibri"/>
          <w:kern w:val="0"/>
          <w:bdr w:val="none" w:sz="0" w:space="0" w:color="auto" w:frame="1"/>
          <w:lang w:val="en-US" w:eastAsia="en-US" w:bidi="ar-SA"/>
        </w:rPr>
        <w:t>Summary of actions (</w:t>
      </w:r>
      <w:proofErr w:type="spellStart"/>
      <w:r w:rsidR="00F47AFC" w:rsidRPr="00A255BE">
        <w:rPr>
          <w:rFonts w:ascii="Calibri" w:eastAsia="Times New Roman" w:hAnsi="Calibri" w:cs="Calibri"/>
          <w:kern w:val="0"/>
          <w:bdr w:val="none" w:sz="0" w:space="0" w:color="auto" w:frame="1"/>
          <w:lang w:val="en-US" w:eastAsia="en-US" w:bidi="ar-SA"/>
        </w:rPr>
        <w:t>i</w:t>
      </w:r>
      <w:proofErr w:type="spellEnd"/>
      <w:r w:rsidR="00F47AFC" w:rsidRPr="00A255BE">
        <w:rPr>
          <w:rFonts w:ascii="Calibri" w:eastAsia="Times New Roman" w:hAnsi="Calibri" w:cs="Calibri"/>
          <w:kern w:val="0"/>
          <w:bdr w:val="none" w:sz="0" w:space="0" w:color="auto" w:frame="1"/>
          <w:lang w:val="en-US" w:eastAsia="en-US" w:bidi="ar-SA"/>
        </w:rPr>
        <w:t xml:space="preserve">) - </w:t>
      </w:r>
      <w:r w:rsidRPr="00A255BE">
        <w:rPr>
          <w:rFonts w:asciiTheme="minorHAnsi" w:hAnsiTheme="minorHAnsi" w:cstheme="minorHAnsi"/>
        </w:rPr>
        <w:t xml:space="preserve">RB (not </w:t>
      </w:r>
      <w:r w:rsidRPr="00A255BE">
        <w:rPr>
          <w:rFonts w:ascii="Calibri" w:eastAsia="Times New Roman" w:hAnsi="Calibri" w:cs="Calibri"/>
          <w:kern w:val="0"/>
          <w:bdr w:val="none" w:sz="0" w:space="0" w:color="auto" w:frame="1"/>
          <w:lang w:val="en-US" w:eastAsia="en-US" w:bidi="ar-SA"/>
        </w:rPr>
        <w:t>MI) will take some to Heathfield (school, Mole Valley etc)</w:t>
      </w:r>
    </w:p>
    <w:p w:rsidR="000544D6" w:rsidRPr="00A255BE" w:rsidRDefault="00791BE1" w:rsidP="00A255BE">
      <w:pPr>
        <w:pStyle w:val="ListParagraph"/>
        <w:numPr>
          <w:ilvl w:val="0"/>
          <w:numId w:val="32"/>
        </w:numPr>
        <w:tabs>
          <w:tab w:val="left" w:pos="1835"/>
        </w:tabs>
        <w:rPr>
          <w:rFonts w:asciiTheme="minorHAnsi" w:hAnsiTheme="minorHAnsi" w:cstheme="minorHAnsi"/>
        </w:rPr>
      </w:pPr>
      <w:r w:rsidRPr="00A255BE">
        <w:rPr>
          <w:rFonts w:ascii="Calibri" w:eastAsia="Times New Roman" w:hAnsi="Calibri" w:cs="Calibri"/>
          <w:kern w:val="0"/>
          <w:bdr w:val="none" w:sz="0" w:space="0" w:color="auto" w:frame="1"/>
          <w:lang w:val="en-US" w:eastAsia="en-US" w:bidi="ar-SA"/>
        </w:rPr>
        <w:t xml:space="preserve">10 and Summary of actions (f) - </w:t>
      </w:r>
      <w:r w:rsidRPr="00A255BE">
        <w:rPr>
          <w:rFonts w:asciiTheme="minorHAnsi" w:hAnsiTheme="minorHAnsi" w:cstheme="minorHAnsi"/>
        </w:rPr>
        <w:t xml:space="preserve">MEd will e mail Map A to the SG.  </w:t>
      </w:r>
    </w:p>
    <w:p w:rsidR="00A07362" w:rsidRDefault="00A07362" w:rsidP="00C40C29">
      <w:pPr>
        <w:ind w:left="360"/>
        <w:rPr>
          <w:rFonts w:asciiTheme="minorHAnsi" w:hAnsiTheme="minorHAnsi" w:cstheme="minorHAnsi"/>
        </w:rPr>
      </w:pPr>
    </w:p>
    <w:p w:rsidR="00E74AC9" w:rsidRDefault="0001441E" w:rsidP="00901FE4">
      <w:pPr>
        <w:ind w:left="360"/>
        <w:rPr>
          <w:rFonts w:asciiTheme="minorHAnsi" w:hAnsiTheme="minorHAnsi" w:cstheme="minorHAnsi"/>
        </w:rPr>
      </w:pPr>
      <w:r>
        <w:rPr>
          <w:rFonts w:asciiTheme="minorHAnsi" w:hAnsiTheme="minorHAnsi" w:cstheme="minorHAnsi"/>
          <w:u w:val="single"/>
        </w:rPr>
        <w:t>4.2 Review of Actions:</w:t>
      </w:r>
    </w:p>
    <w:p w:rsidR="00F47AFC" w:rsidRDefault="00F47AFC" w:rsidP="00F47AFC">
      <w:pPr>
        <w:rPr>
          <w:rFonts w:ascii="Calibri" w:hAnsi="Calibri" w:cs="Calibri"/>
          <w:b/>
          <w:u w:val="single"/>
        </w:rPr>
      </w:pPr>
    </w:p>
    <w:p w:rsidR="00F47AFC" w:rsidRPr="00A248A7" w:rsidRDefault="00F47AFC" w:rsidP="00F47AFC">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MI </w:t>
      </w:r>
      <w:r w:rsidRPr="00A248A7">
        <w:rPr>
          <w:rFonts w:ascii="Calibri" w:eastAsia="Times New Roman" w:hAnsi="Calibri" w:cs="Calibri"/>
          <w:kern w:val="0"/>
          <w:bdr w:val="none" w:sz="0" w:space="0" w:color="auto" w:frame="1"/>
          <w:lang w:val="en-US" w:eastAsia="en-US" w:bidi="ar-SA"/>
        </w:rPr>
        <w:t xml:space="preserve">to ask MW on 3.8.20 to chase up DCC for a response on the Traffic Section and to ask if the timetable will </w:t>
      </w:r>
      <w:r>
        <w:rPr>
          <w:rFonts w:ascii="Calibri" w:eastAsia="Times New Roman" w:hAnsi="Calibri" w:cs="Calibri"/>
          <w:kern w:val="0"/>
          <w:bdr w:val="none" w:sz="0" w:space="0" w:color="auto" w:frame="1"/>
          <w:lang w:val="en-US" w:eastAsia="en-US" w:bidi="ar-SA"/>
        </w:rPr>
        <w:t>be impacted on in the meantime</w:t>
      </w:r>
    </w:p>
    <w:p w:rsidR="00F47AFC" w:rsidRPr="00A248A7" w:rsidRDefault="00F47AFC" w:rsidP="00F47AFC">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SB </w:t>
      </w:r>
      <w:r w:rsidRPr="00A248A7">
        <w:rPr>
          <w:rFonts w:ascii="Calibri" w:eastAsia="Times New Roman" w:hAnsi="Calibri" w:cs="Calibri"/>
          <w:kern w:val="0"/>
          <w:bdr w:val="none" w:sz="0" w:space="0" w:color="auto" w:frame="1"/>
          <w:lang w:val="en-US" w:eastAsia="en-US" w:bidi="ar-SA"/>
        </w:rPr>
        <w:t>to ask MW to re-circulate the latest press release draft to the SG, any comments to be made by close of play 31.7.20, if no comments made, agreement will be implied</w:t>
      </w:r>
    </w:p>
    <w:p w:rsidR="00F47AFC" w:rsidRDefault="00F47AFC" w:rsidP="00F47AFC">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RB </w:t>
      </w:r>
      <w:r>
        <w:rPr>
          <w:rFonts w:ascii="Calibri" w:eastAsia="Times New Roman" w:hAnsi="Calibri" w:cs="Calibri"/>
          <w:kern w:val="0"/>
          <w:bdr w:val="none" w:sz="0" w:space="0" w:color="auto" w:frame="1"/>
          <w:lang w:val="en-US" w:eastAsia="en-US" w:bidi="ar-SA"/>
        </w:rPr>
        <w:t xml:space="preserve">to oversee agreed changes to the Chair’s Statement  eg inclusion of the last three sentences of Michelle </w:t>
      </w:r>
      <w:proofErr w:type="spellStart"/>
      <w:r>
        <w:rPr>
          <w:rFonts w:ascii="Calibri" w:eastAsia="Times New Roman" w:hAnsi="Calibri" w:cs="Calibri"/>
          <w:kern w:val="0"/>
          <w:bdr w:val="none" w:sz="0" w:space="0" w:color="auto" w:frame="1"/>
          <w:lang w:val="en-US" w:eastAsia="en-US" w:bidi="ar-SA"/>
        </w:rPr>
        <w:t>Luscombe’s</w:t>
      </w:r>
      <w:proofErr w:type="spellEnd"/>
      <w:r>
        <w:rPr>
          <w:rFonts w:ascii="Calibri" w:eastAsia="Times New Roman" w:hAnsi="Calibri" w:cs="Calibri"/>
          <w:kern w:val="0"/>
          <w:bdr w:val="none" w:sz="0" w:space="0" w:color="auto" w:frame="1"/>
          <w:lang w:val="en-US" w:eastAsia="en-US" w:bidi="ar-SA"/>
        </w:rPr>
        <w:t xml:space="preserve"> (ML) from TDC e mail on HRA and SEA etc</w:t>
      </w:r>
    </w:p>
    <w:p w:rsidR="00F47AFC" w:rsidRPr="0024338C" w:rsidRDefault="00F47AFC" w:rsidP="00F47AFC">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sidRPr="0024338C">
        <w:rPr>
          <w:rFonts w:ascii="Calibri" w:eastAsia="Times New Roman" w:hAnsi="Calibri" w:cs="Calibri"/>
          <w:b/>
          <w:kern w:val="0"/>
          <w:bdr w:val="none" w:sz="0" w:space="0" w:color="auto" w:frame="1"/>
          <w:lang w:val="en-US" w:eastAsia="en-US" w:bidi="ar-SA"/>
        </w:rPr>
        <w:t>SB/RB</w:t>
      </w:r>
      <w:r>
        <w:rPr>
          <w:rFonts w:ascii="Calibri" w:eastAsia="Times New Roman" w:hAnsi="Calibri" w:cs="Calibri"/>
          <w:kern w:val="0"/>
          <w:bdr w:val="none" w:sz="0" w:space="0" w:color="auto" w:frame="1"/>
          <w:lang w:val="en-US" w:eastAsia="en-US" w:bidi="ar-SA"/>
        </w:rPr>
        <w:t xml:space="preserve"> to confirm delivery dates and final draft of leaflet time-frame with MW </w:t>
      </w:r>
    </w:p>
    <w:p w:rsidR="00F47AFC" w:rsidRDefault="00F47AFC" w:rsidP="00F47AFC">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sidRPr="00A248A7">
        <w:rPr>
          <w:rFonts w:ascii="Calibri" w:eastAsia="Times New Roman" w:hAnsi="Calibri" w:cs="Calibri"/>
          <w:b/>
          <w:kern w:val="0"/>
          <w:bdr w:val="none" w:sz="0" w:space="0" w:color="auto" w:frame="1"/>
          <w:lang w:val="en-US" w:eastAsia="en-US" w:bidi="ar-SA"/>
        </w:rPr>
        <w:t>MI, SB</w:t>
      </w:r>
      <w:r w:rsidRPr="00A248A7">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 xml:space="preserve">to </w:t>
      </w:r>
      <w:r w:rsidRPr="00A248A7">
        <w:rPr>
          <w:rFonts w:ascii="Calibri" w:eastAsia="Times New Roman" w:hAnsi="Calibri" w:cs="Calibri"/>
          <w:kern w:val="0"/>
          <w:bdr w:val="none" w:sz="0" w:space="0" w:color="auto" w:frame="1"/>
          <w:lang w:val="en-US" w:eastAsia="en-US" w:bidi="ar-SA"/>
        </w:rPr>
        <w:t>ask ML for advice at TDC plus MW at BTTC</w:t>
      </w:r>
      <w:r>
        <w:rPr>
          <w:rFonts w:ascii="Calibri" w:eastAsia="Times New Roman" w:hAnsi="Calibri" w:cs="Calibri"/>
          <w:kern w:val="0"/>
          <w:bdr w:val="none" w:sz="0" w:space="0" w:color="auto" w:frame="1"/>
          <w:lang w:val="en-US" w:eastAsia="en-US" w:bidi="ar-SA"/>
        </w:rPr>
        <w:t xml:space="preserve"> on disclosure of respondents’ names</w:t>
      </w:r>
    </w:p>
    <w:p w:rsidR="00F47AFC" w:rsidRDefault="00F47AFC" w:rsidP="00F47AFC">
      <w:pPr>
        <w:pStyle w:val="ListParagraph"/>
        <w:numPr>
          <w:ilvl w:val="0"/>
          <w:numId w:val="27"/>
        </w:numPr>
        <w:rPr>
          <w:rFonts w:asciiTheme="minorHAnsi" w:hAnsiTheme="minorHAnsi" w:cstheme="minorHAnsi"/>
        </w:rPr>
      </w:pPr>
      <w:r w:rsidRPr="00A248A7">
        <w:rPr>
          <w:rFonts w:asciiTheme="minorHAnsi" w:hAnsiTheme="minorHAnsi" w:cstheme="minorHAnsi"/>
          <w:b/>
        </w:rPr>
        <w:t>MEd</w:t>
      </w:r>
      <w:r w:rsidRPr="00A248A7">
        <w:rPr>
          <w:rFonts w:asciiTheme="minorHAnsi" w:hAnsiTheme="minorHAnsi" w:cstheme="minorHAnsi"/>
        </w:rPr>
        <w:t xml:space="preserve"> </w:t>
      </w:r>
      <w:r>
        <w:rPr>
          <w:rFonts w:asciiTheme="minorHAnsi" w:hAnsiTheme="minorHAnsi" w:cstheme="minorHAnsi"/>
        </w:rPr>
        <w:t>to</w:t>
      </w:r>
      <w:r w:rsidRPr="00A248A7">
        <w:rPr>
          <w:rFonts w:asciiTheme="minorHAnsi" w:hAnsiTheme="minorHAnsi" w:cstheme="minorHAnsi"/>
        </w:rPr>
        <w:t xml:space="preserve"> e mail </w:t>
      </w:r>
      <w:r>
        <w:rPr>
          <w:rFonts w:asciiTheme="minorHAnsi" w:hAnsiTheme="minorHAnsi" w:cstheme="minorHAnsi"/>
        </w:rPr>
        <w:t>Map A</w:t>
      </w:r>
      <w:r w:rsidRPr="00A248A7">
        <w:rPr>
          <w:rFonts w:asciiTheme="minorHAnsi" w:hAnsiTheme="minorHAnsi" w:cstheme="minorHAnsi"/>
        </w:rPr>
        <w:t xml:space="preserve"> to the SG</w:t>
      </w:r>
    </w:p>
    <w:p w:rsidR="00F47AFC" w:rsidRPr="00A248A7" w:rsidRDefault="00F47AFC" w:rsidP="00F47AFC">
      <w:pPr>
        <w:pStyle w:val="ListParagraph"/>
        <w:numPr>
          <w:ilvl w:val="0"/>
          <w:numId w:val="27"/>
        </w:numPr>
        <w:rPr>
          <w:rFonts w:asciiTheme="minorHAnsi" w:hAnsiTheme="minorHAnsi" w:cstheme="minorHAnsi"/>
        </w:rPr>
      </w:pPr>
      <w:r>
        <w:rPr>
          <w:rFonts w:asciiTheme="minorHAnsi" w:hAnsiTheme="minorHAnsi" w:cstheme="minorHAnsi"/>
          <w:b/>
        </w:rPr>
        <w:t>MW</w:t>
      </w:r>
      <w:r>
        <w:rPr>
          <w:rFonts w:asciiTheme="minorHAnsi" w:hAnsiTheme="minorHAnsi" w:cstheme="minorHAnsi"/>
        </w:rPr>
        <w:t xml:space="preserve"> to add </w:t>
      </w:r>
      <w:r w:rsidRPr="00A248A7">
        <w:rPr>
          <w:rFonts w:asciiTheme="minorHAnsi" w:hAnsiTheme="minorHAnsi" w:cstheme="minorHAnsi"/>
        </w:rPr>
        <w:t xml:space="preserve">consultation poster </w:t>
      </w:r>
      <w:r>
        <w:rPr>
          <w:rFonts w:asciiTheme="minorHAnsi" w:hAnsiTheme="minorHAnsi" w:cstheme="minorHAnsi"/>
        </w:rPr>
        <w:t>onto</w:t>
      </w:r>
      <w:r w:rsidRPr="00A248A7">
        <w:rPr>
          <w:rFonts w:asciiTheme="minorHAnsi" w:hAnsiTheme="minorHAnsi" w:cstheme="minorHAnsi"/>
        </w:rPr>
        <w:t xml:space="preserve"> the community Facebook page ‘What’s on Bovey’ with th</w:t>
      </w:r>
      <w:r>
        <w:rPr>
          <w:rFonts w:asciiTheme="minorHAnsi" w:hAnsiTheme="minorHAnsi" w:cstheme="minorHAnsi"/>
        </w:rPr>
        <w:t>e comments section switched off</w:t>
      </w:r>
    </w:p>
    <w:p w:rsidR="00F47AFC" w:rsidRDefault="00F47AFC" w:rsidP="00F47AFC">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sidRPr="00A248A7">
        <w:rPr>
          <w:rFonts w:ascii="Calibri" w:eastAsia="Times New Roman" w:hAnsi="Calibri" w:cs="Calibri"/>
          <w:b/>
          <w:kern w:val="0"/>
          <w:bdr w:val="none" w:sz="0" w:space="0" w:color="auto" w:frame="1"/>
          <w:lang w:val="en-US" w:eastAsia="en-US" w:bidi="ar-SA"/>
        </w:rPr>
        <w:t>SB</w:t>
      </w:r>
      <w:r>
        <w:rPr>
          <w:rFonts w:ascii="Calibri" w:eastAsia="Times New Roman" w:hAnsi="Calibri" w:cs="Calibri"/>
          <w:kern w:val="0"/>
          <w:bdr w:val="none" w:sz="0" w:space="0" w:color="auto" w:frame="1"/>
          <w:lang w:val="en-US" w:eastAsia="en-US" w:bidi="ar-SA"/>
        </w:rPr>
        <w:t xml:space="preserve"> to distribute the poster throughout local notice-boards, facilities and shops</w:t>
      </w:r>
    </w:p>
    <w:p w:rsidR="00F47AFC" w:rsidRDefault="00F47AFC" w:rsidP="00F47AFC">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RB</w:t>
      </w:r>
      <w:r>
        <w:rPr>
          <w:rFonts w:ascii="Calibri" w:eastAsia="Times New Roman" w:hAnsi="Calibri" w:cs="Calibri"/>
          <w:kern w:val="0"/>
          <w:bdr w:val="none" w:sz="0" w:space="0" w:color="auto" w:frame="1"/>
          <w:lang w:val="en-US" w:eastAsia="en-US" w:bidi="ar-SA"/>
        </w:rPr>
        <w:t xml:space="preserve"> to take some posters for display to Heathfield (school, Mole Valley etc).  </w:t>
      </w:r>
    </w:p>
    <w:p w:rsidR="00F47AFC" w:rsidRPr="00A871FB" w:rsidRDefault="00F47AFC" w:rsidP="00F47AFC">
      <w:pPr>
        <w:pStyle w:val="ListParagraph"/>
        <w:widowControl/>
        <w:shd w:val="clear" w:color="auto" w:fill="FFFFFF"/>
        <w:suppressAutoHyphens w:val="0"/>
        <w:ind w:left="1440"/>
        <w:rPr>
          <w:rFonts w:ascii="Calibri" w:eastAsia="Times New Roman" w:hAnsi="Calibri" w:cs="Calibri"/>
          <w:color w:val="BFBFBF" w:themeColor="background1" w:themeShade="BF"/>
          <w:kern w:val="0"/>
          <w:bdr w:val="none" w:sz="0" w:space="0" w:color="auto" w:frame="1"/>
          <w:lang w:val="en-US" w:eastAsia="en-US" w:bidi="ar-SA"/>
        </w:rPr>
      </w:pPr>
    </w:p>
    <w:p w:rsidR="0072137E" w:rsidRPr="0072137E" w:rsidRDefault="00FF304F" w:rsidP="004E3B93">
      <w:pPr>
        <w:numPr>
          <w:ilvl w:val="0"/>
          <w:numId w:val="2"/>
        </w:numPr>
        <w:rPr>
          <w:rFonts w:asciiTheme="minorHAnsi" w:hAnsiTheme="minorHAnsi" w:cstheme="minorHAnsi"/>
        </w:rPr>
      </w:pPr>
      <w:r>
        <w:rPr>
          <w:rFonts w:asciiTheme="minorHAnsi" w:hAnsiTheme="minorHAnsi" w:cstheme="minorHAnsi"/>
          <w:u w:val="single"/>
        </w:rPr>
        <w:t>Matters arising not on the agenda</w:t>
      </w:r>
      <w:r w:rsidR="0072137E">
        <w:rPr>
          <w:rFonts w:asciiTheme="minorHAnsi" w:hAnsiTheme="minorHAnsi" w:cstheme="minorHAnsi"/>
          <w:u w:val="single"/>
        </w:rPr>
        <w:t>:</w:t>
      </w:r>
    </w:p>
    <w:p w:rsidR="004C3CB2" w:rsidRDefault="0072137E" w:rsidP="00BB46EA">
      <w:pPr>
        <w:ind w:left="360"/>
        <w:rPr>
          <w:rFonts w:asciiTheme="minorHAnsi" w:hAnsiTheme="minorHAnsi" w:cstheme="minorHAnsi"/>
        </w:rPr>
      </w:pPr>
      <w:r>
        <w:rPr>
          <w:rFonts w:asciiTheme="minorHAnsi" w:hAnsiTheme="minorHAnsi" w:cstheme="minorHAnsi"/>
          <w:u w:val="single"/>
        </w:rPr>
        <w:t>5.1</w:t>
      </w:r>
      <w:r w:rsidRPr="00A850BD">
        <w:rPr>
          <w:rFonts w:asciiTheme="minorHAnsi" w:hAnsiTheme="minorHAnsi" w:cstheme="minorHAnsi"/>
          <w:u w:val="single"/>
        </w:rPr>
        <w:t>:</w:t>
      </w:r>
      <w:r w:rsidR="00BE54C9" w:rsidRPr="00A850BD">
        <w:rPr>
          <w:rFonts w:asciiTheme="minorHAnsi" w:hAnsiTheme="minorHAnsi" w:cstheme="minorHAnsi"/>
          <w:u w:val="single"/>
        </w:rPr>
        <w:t xml:space="preserve"> </w:t>
      </w:r>
      <w:r w:rsidR="00A850BD" w:rsidRPr="00A850BD">
        <w:rPr>
          <w:rFonts w:asciiTheme="minorHAnsi" w:hAnsiTheme="minorHAnsi" w:cstheme="minorHAnsi"/>
          <w:u w:val="single"/>
        </w:rPr>
        <w:t>To receive matters ar</w:t>
      </w:r>
      <w:r w:rsidR="00FF304F" w:rsidRPr="00A850BD">
        <w:rPr>
          <w:rFonts w:asciiTheme="minorHAnsi" w:hAnsiTheme="minorHAnsi" w:cstheme="minorHAnsi"/>
          <w:u w:val="single"/>
        </w:rPr>
        <w:t>ising not covered on the agenda:</w:t>
      </w:r>
      <w:r w:rsidR="00A850BD">
        <w:rPr>
          <w:rFonts w:asciiTheme="minorHAnsi" w:hAnsiTheme="minorHAnsi" w:cstheme="minorHAnsi"/>
        </w:rPr>
        <w:t xml:space="preserve"> </w:t>
      </w:r>
      <w:r w:rsidR="00F47AFC">
        <w:rPr>
          <w:rFonts w:asciiTheme="minorHAnsi" w:hAnsiTheme="minorHAnsi" w:cstheme="minorHAnsi"/>
        </w:rPr>
        <w:t xml:space="preserve">MI mentioned use of </w:t>
      </w:r>
      <w:r w:rsidR="002A6C8C">
        <w:rPr>
          <w:rFonts w:asciiTheme="minorHAnsi" w:hAnsiTheme="minorHAnsi" w:cstheme="minorHAnsi"/>
        </w:rPr>
        <w:t xml:space="preserve">roadside </w:t>
      </w:r>
      <w:r w:rsidR="00F47AFC">
        <w:rPr>
          <w:rFonts w:asciiTheme="minorHAnsi" w:hAnsiTheme="minorHAnsi" w:cstheme="minorHAnsi"/>
        </w:rPr>
        <w:t>canvas banners to promote the consultation period.</w:t>
      </w:r>
    </w:p>
    <w:p w:rsidR="00FF304F" w:rsidRDefault="00FF304F" w:rsidP="00BB46EA">
      <w:pPr>
        <w:ind w:left="360"/>
        <w:rPr>
          <w:rFonts w:asciiTheme="minorHAnsi" w:hAnsiTheme="minorHAnsi" w:cstheme="minorHAnsi"/>
        </w:rPr>
      </w:pPr>
    </w:p>
    <w:p w:rsidR="00FF304F" w:rsidRDefault="00FF304F" w:rsidP="004E3B93">
      <w:pPr>
        <w:pStyle w:val="ListParagraph"/>
        <w:numPr>
          <w:ilvl w:val="0"/>
          <w:numId w:val="3"/>
        </w:numPr>
        <w:rPr>
          <w:rFonts w:ascii="Calibri" w:hAnsi="Calibri"/>
          <w:u w:val="single"/>
        </w:rPr>
      </w:pPr>
      <w:r>
        <w:rPr>
          <w:rFonts w:asciiTheme="minorHAnsi" w:hAnsiTheme="minorHAnsi" w:cstheme="minorHAnsi"/>
          <w:u w:val="single"/>
        </w:rPr>
        <w:t>Chair and Vice Chair Reports</w:t>
      </w:r>
      <w:r w:rsidRPr="003B7DD7">
        <w:rPr>
          <w:rFonts w:ascii="Calibri" w:hAnsi="Calibri"/>
          <w:u w:val="single"/>
        </w:rPr>
        <w:t xml:space="preserve"> </w:t>
      </w:r>
    </w:p>
    <w:p w:rsidR="00FF304F" w:rsidRPr="00FF304F" w:rsidRDefault="00FF304F" w:rsidP="00FF304F">
      <w:pPr>
        <w:ind w:left="360"/>
        <w:rPr>
          <w:rFonts w:ascii="Calibri" w:hAnsi="Calibri"/>
          <w:b/>
        </w:rPr>
      </w:pPr>
      <w:r>
        <w:rPr>
          <w:rFonts w:ascii="Calibri" w:hAnsi="Calibri"/>
          <w:u w:val="single"/>
        </w:rPr>
        <w:t xml:space="preserve">6.1: </w:t>
      </w:r>
      <w:r w:rsidRPr="00FF304F">
        <w:rPr>
          <w:rFonts w:ascii="Calibri" w:hAnsi="Calibri"/>
          <w:u w:val="single"/>
        </w:rPr>
        <w:t>Chair Report</w:t>
      </w:r>
      <w:r>
        <w:rPr>
          <w:rFonts w:ascii="Calibri" w:hAnsi="Calibri"/>
          <w:u w:val="single"/>
        </w:rPr>
        <w:t>:</w:t>
      </w:r>
      <w:r>
        <w:rPr>
          <w:rFonts w:ascii="Calibri" w:hAnsi="Calibri"/>
          <w:b/>
        </w:rPr>
        <w:t xml:space="preserve">  </w:t>
      </w:r>
      <w:r w:rsidRPr="00FF304F">
        <w:rPr>
          <w:rFonts w:ascii="Calibri" w:hAnsi="Calibri"/>
        </w:rPr>
        <w:t>None given.</w:t>
      </w:r>
    </w:p>
    <w:p w:rsidR="00FF304F" w:rsidRPr="00FF304F" w:rsidRDefault="00FF304F" w:rsidP="00FF304F">
      <w:pPr>
        <w:ind w:left="360"/>
        <w:rPr>
          <w:rFonts w:ascii="Calibri" w:hAnsi="Calibri"/>
        </w:rPr>
      </w:pPr>
      <w:r>
        <w:rPr>
          <w:rFonts w:ascii="Calibri" w:hAnsi="Calibri"/>
          <w:u w:val="single"/>
        </w:rPr>
        <w:t xml:space="preserve">6.2: Vice </w:t>
      </w:r>
      <w:r w:rsidRPr="00FF304F">
        <w:rPr>
          <w:rFonts w:ascii="Calibri" w:hAnsi="Calibri"/>
          <w:u w:val="single"/>
        </w:rPr>
        <w:t>Chair Report</w:t>
      </w:r>
      <w:r>
        <w:rPr>
          <w:rFonts w:ascii="Calibri" w:hAnsi="Calibri"/>
          <w:u w:val="single"/>
        </w:rPr>
        <w:t>:</w:t>
      </w:r>
      <w:r>
        <w:rPr>
          <w:rFonts w:ascii="Calibri" w:hAnsi="Calibri"/>
        </w:rPr>
        <w:t xml:space="preserve"> </w:t>
      </w:r>
      <w:r w:rsidRPr="00FF304F">
        <w:rPr>
          <w:rFonts w:ascii="Calibri" w:hAnsi="Calibri"/>
        </w:rPr>
        <w:t>None given.</w:t>
      </w:r>
    </w:p>
    <w:p w:rsidR="00FF304F" w:rsidRPr="00FF304F" w:rsidRDefault="00FF304F" w:rsidP="00FF304F">
      <w:pPr>
        <w:rPr>
          <w:rFonts w:ascii="Calibri" w:hAnsi="Calibri"/>
          <w:u w:val="single"/>
        </w:rPr>
      </w:pPr>
    </w:p>
    <w:p w:rsidR="003B7DD7" w:rsidRDefault="003B7DD7" w:rsidP="004E3B93">
      <w:pPr>
        <w:pStyle w:val="ListParagraph"/>
        <w:numPr>
          <w:ilvl w:val="0"/>
          <w:numId w:val="3"/>
        </w:numPr>
        <w:rPr>
          <w:rFonts w:ascii="Calibri" w:hAnsi="Calibri"/>
          <w:u w:val="single"/>
        </w:rPr>
      </w:pPr>
      <w:r w:rsidRPr="003B7DD7">
        <w:rPr>
          <w:rFonts w:ascii="Calibri" w:hAnsi="Calibri"/>
          <w:u w:val="single"/>
        </w:rPr>
        <w:t>Secretary and Treasurer Reports:</w:t>
      </w:r>
    </w:p>
    <w:p w:rsidR="003B7DD7" w:rsidRDefault="00FF304F" w:rsidP="003B7DD7">
      <w:pPr>
        <w:ind w:left="360"/>
        <w:rPr>
          <w:rFonts w:ascii="Calibri" w:hAnsi="Calibri"/>
        </w:rPr>
      </w:pPr>
      <w:r>
        <w:rPr>
          <w:rFonts w:ascii="Calibri" w:hAnsi="Calibri"/>
          <w:u w:val="single"/>
        </w:rPr>
        <w:t>7</w:t>
      </w:r>
      <w:r w:rsidR="003B7DD7">
        <w:rPr>
          <w:rFonts w:ascii="Calibri" w:hAnsi="Calibri"/>
          <w:u w:val="single"/>
        </w:rPr>
        <w:t>.1</w:t>
      </w:r>
      <w:r w:rsidR="003B7DD7" w:rsidRPr="00110290">
        <w:rPr>
          <w:rFonts w:ascii="Calibri" w:hAnsi="Calibri"/>
          <w:u w:val="single"/>
        </w:rPr>
        <w:t>: Secretary Report:</w:t>
      </w:r>
      <w:r w:rsidR="003B7DD7">
        <w:rPr>
          <w:rFonts w:ascii="Calibri" w:hAnsi="Calibri"/>
        </w:rPr>
        <w:t xml:space="preserve"> </w:t>
      </w:r>
      <w:r w:rsidR="001F6915">
        <w:rPr>
          <w:rFonts w:ascii="Calibri" w:hAnsi="Calibri"/>
        </w:rPr>
        <w:t xml:space="preserve"> No</w:t>
      </w:r>
      <w:r w:rsidR="00781BAA">
        <w:rPr>
          <w:rFonts w:ascii="Calibri" w:hAnsi="Calibri"/>
        </w:rPr>
        <w:t>ne</w:t>
      </w:r>
      <w:r w:rsidR="001F6915">
        <w:rPr>
          <w:rFonts w:ascii="Calibri" w:hAnsi="Calibri"/>
        </w:rPr>
        <w:t xml:space="preserve"> </w:t>
      </w:r>
      <w:r w:rsidR="00E64830">
        <w:rPr>
          <w:rFonts w:ascii="Calibri" w:hAnsi="Calibri"/>
        </w:rPr>
        <w:t xml:space="preserve">given.  </w:t>
      </w:r>
    </w:p>
    <w:p w:rsidR="00901FE4" w:rsidRDefault="00FF304F" w:rsidP="00630B8C">
      <w:pPr>
        <w:pStyle w:val="NormalWeb"/>
        <w:shd w:val="clear" w:color="auto" w:fill="FFFFFF"/>
        <w:spacing w:before="0" w:beforeAutospacing="0" w:after="0" w:afterAutospacing="0"/>
        <w:ind w:left="360"/>
        <w:rPr>
          <w:rFonts w:ascii="Calibri" w:hAnsi="Calibri"/>
        </w:rPr>
      </w:pPr>
      <w:r>
        <w:rPr>
          <w:rFonts w:ascii="Calibri" w:hAnsi="Calibri"/>
          <w:u w:val="single"/>
        </w:rPr>
        <w:t>7</w:t>
      </w:r>
      <w:r w:rsidR="003B7DD7" w:rsidRPr="00110290">
        <w:rPr>
          <w:rFonts w:ascii="Calibri" w:hAnsi="Calibri"/>
          <w:u w:val="single"/>
        </w:rPr>
        <w:t>.2: Treasurer Report</w:t>
      </w:r>
      <w:r w:rsidR="00E64830">
        <w:rPr>
          <w:rFonts w:ascii="Calibri" w:hAnsi="Calibri"/>
          <w:u w:val="single"/>
        </w:rPr>
        <w:t xml:space="preserve"> (MB)</w:t>
      </w:r>
      <w:r w:rsidR="003B7DD7" w:rsidRPr="00110290">
        <w:rPr>
          <w:rFonts w:ascii="Calibri" w:hAnsi="Calibri"/>
          <w:u w:val="single"/>
        </w:rPr>
        <w:t>:</w:t>
      </w:r>
      <w:r w:rsidR="008576E1">
        <w:rPr>
          <w:rFonts w:ascii="Calibri" w:hAnsi="Calibri"/>
        </w:rPr>
        <w:t xml:space="preserve"> </w:t>
      </w:r>
      <w:r w:rsidR="001F6915">
        <w:rPr>
          <w:rFonts w:ascii="Calibri" w:hAnsi="Calibri"/>
        </w:rPr>
        <w:t xml:space="preserve"> </w:t>
      </w:r>
    </w:p>
    <w:p w:rsidR="00F47AFC" w:rsidRPr="00F47AFC" w:rsidRDefault="00F47AFC" w:rsidP="00F47AF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lastRenderedPageBreak/>
        <w:t xml:space="preserve">Report pre-circulated. </w:t>
      </w:r>
      <w:r>
        <w:rPr>
          <w:rFonts w:ascii="Calibri" w:eastAsia="Times New Roman" w:hAnsi="Calibri" w:cs="Calibri"/>
          <w:color w:val="000000"/>
          <w:kern w:val="0"/>
          <w:lang w:val="en-US" w:eastAsia="en-US" w:bidi="ar-SA"/>
        </w:rPr>
        <w:t xml:space="preserve">NPSG </w:t>
      </w:r>
      <w:r w:rsidRPr="00F47AFC">
        <w:rPr>
          <w:rFonts w:ascii="Calibri" w:eastAsia="Times New Roman" w:hAnsi="Calibri" w:cs="Calibri"/>
          <w:color w:val="000000"/>
          <w:kern w:val="0"/>
          <w:lang w:val="en-US" w:eastAsia="en-US" w:bidi="ar-SA"/>
        </w:rPr>
        <w:t>headline budget figures, which incorporate expenditure on the QU consultation booklet and design of the BPNP document, are:</w:t>
      </w:r>
    </w:p>
    <w:p w:rsidR="00F47AFC" w:rsidRPr="00F47AFC" w:rsidRDefault="00F47AFC" w:rsidP="00F47AFC">
      <w:pPr>
        <w:widowControl/>
        <w:shd w:val="clear" w:color="auto" w:fill="FFFFFF"/>
        <w:suppressAutoHyphens w:val="0"/>
        <w:ind w:left="360"/>
        <w:rPr>
          <w:rFonts w:ascii="Calibri" w:eastAsia="Times New Roman" w:hAnsi="Calibri" w:cs="Calibri"/>
          <w:color w:val="000000"/>
          <w:kern w:val="0"/>
          <w:lang w:val="en-US" w:eastAsia="en-US" w:bidi="ar-SA"/>
        </w:rPr>
      </w:pPr>
    </w:p>
    <w:p w:rsidR="00F47AFC" w:rsidRPr="00F47AFC" w:rsidRDefault="00F47AFC" w:rsidP="00F47AFC">
      <w:pPr>
        <w:widowControl/>
        <w:shd w:val="clear" w:color="auto" w:fill="FFFFFF"/>
        <w:suppressAutoHyphens w:val="0"/>
        <w:ind w:left="360"/>
        <w:rPr>
          <w:rFonts w:ascii="Calibri" w:eastAsia="Times New Roman" w:hAnsi="Calibri" w:cs="Calibri"/>
          <w:color w:val="000000"/>
          <w:kern w:val="0"/>
          <w:sz w:val="22"/>
          <w:szCs w:val="22"/>
          <w:lang w:val="en-US" w:eastAsia="en-US" w:bidi="ar-SA"/>
        </w:rPr>
      </w:pPr>
      <w:r w:rsidRPr="00F47AFC">
        <w:rPr>
          <w:rFonts w:ascii="Calibri" w:eastAsia="Times New Roman" w:hAnsi="Calibri" w:cs="Calibri"/>
          <w:color w:val="000000"/>
          <w:kern w:val="0"/>
          <w:bdr w:val="none" w:sz="0" w:space="0" w:color="auto" w:frame="1"/>
          <w:lang w:val="en-US" w:eastAsia="en-US" w:bidi="ar-SA"/>
        </w:rPr>
        <w:t>Income to date:         £13,278.00</w:t>
      </w:r>
      <w:r w:rsidRPr="00F47AFC">
        <w:rPr>
          <w:rFonts w:ascii="Calibri" w:eastAsia="Times New Roman" w:hAnsi="Calibri" w:cs="Calibri"/>
          <w:color w:val="000000"/>
          <w:kern w:val="0"/>
          <w:lang w:val="en-US" w:eastAsia="en-US" w:bidi="ar-SA"/>
        </w:rPr>
        <w:t> </w:t>
      </w:r>
    </w:p>
    <w:p w:rsidR="00F47AFC" w:rsidRPr="00F47AFC" w:rsidRDefault="00F47AFC" w:rsidP="00F47AFC">
      <w:pPr>
        <w:widowControl/>
        <w:shd w:val="clear" w:color="auto" w:fill="FFFFFF"/>
        <w:suppressAutoHyphens w:val="0"/>
        <w:ind w:left="360"/>
        <w:rPr>
          <w:rFonts w:ascii="Calibri" w:eastAsia="Times New Roman" w:hAnsi="Calibri" w:cs="Calibri"/>
          <w:color w:val="000000"/>
          <w:kern w:val="0"/>
          <w:sz w:val="22"/>
          <w:szCs w:val="22"/>
          <w:lang w:val="en-US" w:eastAsia="en-US" w:bidi="ar-SA"/>
        </w:rPr>
      </w:pPr>
      <w:r w:rsidRPr="00F47AFC">
        <w:rPr>
          <w:rFonts w:ascii="Calibri" w:eastAsia="Times New Roman" w:hAnsi="Calibri" w:cs="Calibri"/>
          <w:color w:val="000000"/>
          <w:kern w:val="0"/>
          <w:bdr w:val="none" w:sz="0" w:space="0" w:color="auto" w:frame="1"/>
          <w:lang w:val="en-US" w:eastAsia="en-US" w:bidi="ar-SA"/>
        </w:rPr>
        <w:t>Expenditure to date: </w:t>
      </w:r>
      <w:r w:rsidRPr="00F47AFC">
        <w:rPr>
          <w:rFonts w:ascii="Calibri" w:eastAsia="Times New Roman" w:hAnsi="Calibri" w:cs="Calibri"/>
          <w:color w:val="000000"/>
          <w:kern w:val="0"/>
          <w:u w:val="single"/>
          <w:bdr w:val="none" w:sz="0" w:space="0" w:color="auto" w:frame="1"/>
          <w:lang w:val="en-US" w:eastAsia="en-US" w:bidi="ar-SA"/>
        </w:rPr>
        <w:t>£11,447.92</w:t>
      </w:r>
      <w:r w:rsidRPr="00F47AFC">
        <w:rPr>
          <w:rFonts w:ascii="Calibri" w:eastAsia="Times New Roman" w:hAnsi="Calibri" w:cs="Calibri"/>
          <w:color w:val="000000"/>
          <w:kern w:val="0"/>
          <w:lang w:val="en-US" w:eastAsia="en-US" w:bidi="ar-SA"/>
        </w:rPr>
        <w:t> </w:t>
      </w:r>
    </w:p>
    <w:p w:rsidR="00F47AFC" w:rsidRPr="00F47AFC" w:rsidRDefault="00F47AFC" w:rsidP="00F47AFC">
      <w:pPr>
        <w:widowControl/>
        <w:shd w:val="clear" w:color="auto" w:fill="FFFFFF"/>
        <w:suppressAutoHyphens w:val="0"/>
        <w:ind w:left="360"/>
        <w:rPr>
          <w:rFonts w:ascii="Calibri" w:eastAsia="Times New Roman" w:hAnsi="Calibri" w:cs="Calibri"/>
          <w:color w:val="000000"/>
          <w:kern w:val="0"/>
          <w:lang w:val="en-US" w:eastAsia="en-US" w:bidi="ar-SA"/>
        </w:rPr>
      </w:pPr>
      <w:r>
        <w:rPr>
          <w:rFonts w:ascii="Calibri" w:eastAsia="Times New Roman" w:hAnsi="Calibri" w:cs="Calibri"/>
          <w:color w:val="000000"/>
          <w:kern w:val="0"/>
          <w:bdr w:val="none" w:sz="0" w:space="0" w:color="auto" w:frame="1"/>
          <w:lang w:val="en-US" w:eastAsia="en-US" w:bidi="ar-SA"/>
        </w:rPr>
        <w:t>Current balance:        </w:t>
      </w:r>
      <w:proofErr w:type="gramStart"/>
      <w:r w:rsidRPr="00F47AFC">
        <w:rPr>
          <w:rFonts w:ascii="Calibri" w:eastAsia="Times New Roman" w:hAnsi="Calibri" w:cs="Calibri"/>
          <w:color w:val="000000"/>
          <w:kern w:val="0"/>
          <w:bdr w:val="none" w:sz="0" w:space="0" w:color="auto" w:frame="1"/>
          <w:lang w:val="en-US" w:eastAsia="en-US" w:bidi="ar-SA"/>
        </w:rPr>
        <w:t>£</w:t>
      </w:r>
      <w:r>
        <w:rPr>
          <w:rFonts w:ascii="Calibri" w:eastAsia="Times New Roman" w:hAnsi="Calibri" w:cs="Calibri"/>
          <w:color w:val="000000"/>
          <w:kern w:val="0"/>
          <w:bdr w:val="none" w:sz="0" w:space="0" w:color="auto" w:frame="1"/>
          <w:lang w:val="en-US" w:eastAsia="en-US" w:bidi="ar-SA"/>
        </w:rPr>
        <w:t xml:space="preserve">  </w:t>
      </w:r>
      <w:r w:rsidRPr="00F47AFC">
        <w:rPr>
          <w:rFonts w:ascii="Calibri" w:eastAsia="Times New Roman" w:hAnsi="Calibri" w:cs="Calibri"/>
          <w:color w:val="000000"/>
          <w:kern w:val="0"/>
          <w:bdr w:val="none" w:sz="0" w:space="0" w:color="auto" w:frame="1"/>
          <w:lang w:val="en-US" w:eastAsia="en-US" w:bidi="ar-SA"/>
        </w:rPr>
        <w:t>1,830.08</w:t>
      </w:r>
      <w:proofErr w:type="gramEnd"/>
      <w:r w:rsidRPr="00F47AFC">
        <w:rPr>
          <w:rFonts w:ascii="Calibri" w:eastAsia="Times New Roman" w:hAnsi="Calibri" w:cs="Calibri"/>
          <w:color w:val="000000"/>
          <w:kern w:val="0"/>
          <w:bdr w:val="none" w:sz="0" w:space="0" w:color="auto" w:frame="1"/>
          <w:lang w:val="en-US" w:eastAsia="en-US" w:bidi="ar-SA"/>
        </w:rPr>
        <w:t xml:space="preserve"> [split between £294.48 restricted (16%) and £1,535.60 unrestricted (83%) funds]</w:t>
      </w:r>
    </w:p>
    <w:p w:rsidR="00074E35" w:rsidRDefault="00074E35" w:rsidP="00A871FB">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074E35" w:rsidRDefault="00365E6E" w:rsidP="00A871FB">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Forthcoming expenditure </w:t>
      </w:r>
      <w:r w:rsidR="00A255BE">
        <w:rPr>
          <w:rFonts w:ascii="Calibri" w:eastAsia="Times New Roman" w:hAnsi="Calibri" w:cs="Calibri"/>
          <w:kern w:val="0"/>
          <w:bdr w:val="none" w:sz="0" w:space="0" w:color="auto" w:frame="1"/>
          <w:lang w:val="en-US" w:eastAsia="en-US" w:bidi="ar-SA"/>
        </w:rPr>
        <w:t>was discussed</w:t>
      </w:r>
      <w:r>
        <w:rPr>
          <w:rFonts w:ascii="Calibri" w:eastAsia="Times New Roman" w:hAnsi="Calibri" w:cs="Calibri"/>
          <w:kern w:val="0"/>
          <w:bdr w:val="none" w:sz="0" w:space="0" w:color="auto" w:frame="1"/>
          <w:lang w:val="en-US" w:eastAsia="en-US" w:bidi="ar-SA"/>
        </w:rPr>
        <w:t xml:space="preserve">.  </w:t>
      </w:r>
      <w:r w:rsidR="002A6C8C">
        <w:rPr>
          <w:rFonts w:ascii="Calibri" w:eastAsia="Times New Roman" w:hAnsi="Calibri" w:cs="Calibri"/>
          <w:kern w:val="0"/>
          <w:bdr w:val="none" w:sz="0" w:space="0" w:color="auto" w:frame="1"/>
          <w:lang w:val="en-US" w:eastAsia="en-US" w:bidi="ar-SA"/>
        </w:rPr>
        <w:t xml:space="preserve">MW confirmed that </w:t>
      </w:r>
      <w:r>
        <w:rPr>
          <w:rFonts w:ascii="Calibri" w:eastAsia="Times New Roman" w:hAnsi="Calibri" w:cs="Calibri"/>
          <w:kern w:val="0"/>
          <w:bdr w:val="none" w:sz="0" w:space="0" w:color="auto" w:frame="1"/>
          <w:lang w:val="en-US" w:eastAsia="en-US" w:bidi="ar-SA"/>
        </w:rPr>
        <w:t xml:space="preserve">Ben </w:t>
      </w:r>
      <w:r w:rsidR="002A6C8C">
        <w:rPr>
          <w:rFonts w:ascii="Calibri" w:eastAsia="Times New Roman" w:hAnsi="Calibri" w:cs="Calibri"/>
          <w:kern w:val="0"/>
          <w:bdr w:val="none" w:sz="0" w:space="0" w:color="auto" w:frame="1"/>
          <w:lang w:val="en-US" w:eastAsia="en-US" w:bidi="ar-SA"/>
        </w:rPr>
        <w:t xml:space="preserve">at Promo Lounge </w:t>
      </w:r>
      <w:r>
        <w:rPr>
          <w:rFonts w:ascii="Calibri" w:eastAsia="Times New Roman" w:hAnsi="Calibri" w:cs="Calibri"/>
          <w:kern w:val="0"/>
          <w:bdr w:val="none" w:sz="0" w:space="0" w:color="auto" w:frame="1"/>
          <w:lang w:val="en-US" w:eastAsia="en-US" w:bidi="ar-SA"/>
        </w:rPr>
        <w:t>has agreed to make future changes to the master document.  MB noted that Ben’s original price was very reasonable and that the future costs should not be a problem.</w:t>
      </w:r>
    </w:p>
    <w:p w:rsidR="0076202B" w:rsidRPr="00901FE4" w:rsidRDefault="0076202B" w:rsidP="0076202B">
      <w:pPr>
        <w:pStyle w:val="NormalWeb"/>
        <w:shd w:val="clear" w:color="auto" w:fill="FFFFFF"/>
        <w:spacing w:before="0" w:beforeAutospacing="0" w:after="0" w:afterAutospacing="0"/>
        <w:ind w:left="360"/>
        <w:rPr>
          <w:rFonts w:ascii="Calibri" w:hAnsi="Calibri" w:cs="Calibri"/>
          <w:color w:val="000000"/>
        </w:rPr>
      </w:pPr>
    </w:p>
    <w:p w:rsidR="00AF676F" w:rsidRDefault="0083330E" w:rsidP="004E3B93">
      <w:pPr>
        <w:pStyle w:val="ListParagraph"/>
        <w:numPr>
          <w:ilvl w:val="0"/>
          <w:numId w:val="3"/>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w:t>
      </w:r>
    </w:p>
    <w:p w:rsidR="008113C9" w:rsidRDefault="00FF304F" w:rsidP="008F374C">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8</w:t>
      </w:r>
      <w:r w:rsidR="00DB5DC6" w:rsidRPr="008F374C">
        <w:rPr>
          <w:rFonts w:ascii="Calibri" w:eastAsia="Times New Roman" w:hAnsi="Calibri" w:cs="Calibri"/>
          <w:kern w:val="0"/>
          <w:u w:val="single"/>
          <w:bdr w:val="none" w:sz="0" w:space="0" w:color="auto" w:frame="1"/>
          <w:lang w:val="en-US" w:eastAsia="en-US" w:bidi="ar-SA"/>
        </w:rPr>
        <w:t>.1</w:t>
      </w:r>
      <w:r w:rsidR="00A850BD">
        <w:rPr>
          <w:rFonts w:ascii="Calibri" w:eastAsia="Times New Roman" w:hAnsi="Calibri" w:cs="Calibri"/>
          <w:kern w:val="0"/>
          <w:u w:val="single"/>
          <w:bdr w:val="none" w:sz="0" w:space="0" w:color="auto" w:frame="1"/>
          <w:lang w:val="en-US" w:eastAsia="en-US" w:bidi="ar-SA"/>
        </w:rPr>
        <w:t xml:space="preserve">:  </w:t>
      </w:r>
      <w:r w:rsidR="00365E6E">
        <w:rPr>
          <w:rFonts w:ascii="Calibri" w:eastAsia="Times New Roman" w:hAnsi="Calibri" w:cs="Calibri"/>
          <w:kern w:val="0"/>
          <w:u w:val="single"/>
          <w:bdr w:val="none" w:sz="0" w:space="0" w:color="auto" w:frame="1"/>
          <w:lang w:val="en-US" w:eastAsia="en-US" w:bidi="ar-SA"/>
        </w:rPr>
        <w:t>Report on delivery of Quality Update (RB)</w:t>
      </w:r>
    </w:p>
    <w:p w:rsidR="00D048EB" w:rsidRDefault="00365E6E"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Delivery had gone reasonably well.  SG members delivered the 103 outlying residences.  Some small groups of houses may have been missed.  MEd and MI delivered to these where the group was notified.  Thanks to Diane Wilmore for helping.  Avenue Road and Sett Close may have received duplicates.  SB asked if Chris Robillard could provide </w:t>
      </w:r>
      <w:r w:rsidR="002A6C8C">
        <w:rPr>
          <w:rFonts w:ascii="Calibri" w:eastAsia="Times New Roman" w:hAnsi="Calibri" w:cs="Calibri"/>
          <w:kern w:val="0"/>
          <w:bdr w:val="none" w:sz="0" w:space="0" w:color="auto" w:frame="1"/>
          <w:lang w:val="en-US" w:eastAsia="en-US" w:bidi="ar-SA"/>
        </w:rPr>
        <w:t>a written statement of the</w:t>
      </w:r>
      <w:r>
        <w:rPr>
          <w:rFonts w:ascii="Calibri" w:eastAsia="Times New Roman" w:hAnsi="Calibri" w:cs="Calibri"/>
          <w:kern w:val="0"/>
          <w:bdr w:val="none" w:sz="0" w:space="0" w:color="auto" w:frame="1"/>
          <w:lang w:val="en-US" w:eastAsia="en-US" w:bidi="ar-SA"/>
        </w:rPr>
        <w:t xml:space="preserve"> </w:t>
      </w:r>
      <w:r w:rsidR="0098513B">
        <w:rPr>
          <w:rFonts w:ascii="Calibri" w:eastAsia="Times New Roman" w:hAnsi="Calibri" w:cs="Calibri"/>
          <w:kern w:val="0"/>
          <w:bdr w:val="none" w:sz="0" w:space="0" w:color="auto" w:frame="1"/>
          <w:lang w:val="en-US" w:eastAsia="en-US" w:bidi="ar-SA"/>
        </w:rPr>
        <w:t>areas delivered to by consulting with the deliverers.  RB checked levels of confidence as a 98% saturation rate is important.</w:t>
      </w:r>
    </w:p>
    <w:p w:rsidR="0098513B" w:rsidRDefault="0098513B"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98513B" w:rsidRDefault="0098513B"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Posters </w:t>
      </w:r>
      <w:r w:rsidR="00941062">
        <w:rPr>
          <w:rFonts w:ascii="Calibri" w:eastAsia="Times New Roman" w:hAnsi="Calibri" w:cs="Calibri"/>
          <w:kern w:val="0"/>
          <w:bdr w:val="none" w:sz="0" w:space="0" w:color="auto" w:frame="1"/>
          <w:lang w:val="en-US" w:eastAsia="en-US" w:bidi="ar-SA"/>
        </w:rPr>
        <w:t xml:space="preserve">already </w:t>
      </w:r>
      <w:r>
        <w:rPr>
          <w:rFonts w:ascii="Calibri" w:eastAsia="Times New Roman" w:hAnsi="Calibri" w:cs="Calibri"/>
          <w:kern w:val="0"/>
          <w:bdr w:val="none" w:sz="0" w:space="0" w:color="auto" w:frame="1"/>
          <w:lang w:val="en-US" w:eastAsia="en-US" w:bidi="ar-SA"/>
        </w:rPr>
        <w:t xml:space="preserve">displayed around town asking residents to contact team if they want to request a </w:t>
      </w:r>
      <w:r w:rsidR="002A6C8C">
        <w:rPr>
          <w:rFonts w:ascii="Calibri" w:eastAsia="Times New Roman" w:hAnsi="Calibri" w:cs="Calibri"/>
          <w:kern w:val="0"/>
          <w:bdr w:val="none" w:sz="0" w:space="0" w:color="auto" w:frame="1"/>
          <w:lang w:val="en-US" w:eastAsia="en-US" w:bidi="ar-SA"/>
        </w:rPr>
        <w:t xml:space="preserve">hard </w:t>
      </w:r>
      <w:r>
        <w:rPr>
          <w:rFonts w:ascii="Calibri" w:eastAsia="Times New Roman" w:hAnsi="Calibri" w:cs="Calibri"/>
          <w:kern w:val="0"/>
          <w:bdr w:val="none" w:sz="0" w:space="0" w:color="auto" w:frame="1"/>
          <w:lang w:val="en-US" w:eastAsia="en-US" w:bidi="ar-SA"/>
        </w:rPr>
        <w:t>copy of the leaflet</w:t>
      </w:r>
      <w:r w:rsidR="00941062">
        <w:rPr>
          <w:rFonts w:ascii="Calibri" w:eastAsia="Times New Roman" w:hAnsi="Calibri" w:cs="Calibri"/>
          <w:kern w:val="0"/>
          <w:bdr w:val="none" w:sz="0" w:space="0" w:color="auto" w:frame="1"/>
          <w:lang w:val="en-US" w:eastAsia="en-US" w:bidi="ar-SA"/>
        </w:rPr>
        <w:t xml:space="preserve"> (RB)</w:t>
      </w:r>
      <w:r>
        <w:rPr>
          <w:rFonts w:ascii="Calibri" w:eastAsia="Times New Roman" w:hAnsi="Calibri" w:cs="Calibri"/>
          <w:kern w:val="0"/>
          <w:bdr w:val="none" w:sz="0" w:space="0" w:color="auto" w:frame="1"/>
          <w:lang w:val="en-US" w:eastAsia="en-US" w:bidi="ar-SA"/>
        </w:rPr>
        <w:t xml:space="preserve">.  </w:t>
      </w:r>
      <w:r w:rsidR="002A6C8C">
        <w:rPr>
          <w:rFonts w:ascii="Calibri" w:eastAsia="Times New Roman" w:hAnsi="Calibri" w:cs="Calibri"/>
          <w:kern w:val="0"/>
          <w:bdr w:val="none" w:sz="0" w:space="0" w:color="auto" w:frame="1"/>
          <w:lang w:val="en-US" w:eastAsia="en-US" w:bidi="ar-SA"/>
        </w:rPr>
        <w:t>Consultation p</w:t>
      </w:r>
      <w:r>
        <w:rPr>
          <w:rFonts w:ascii="Calibri" w:eastAsia="Times New Roman" w:hAnsi="Calibri" w:cs="Calibri"/>
          <w:kern w:val="0"/>
          <w:bdr w:val="none" w:sz="0" w:space="0" w:color="auto" w:frame="1"/>
          <w:lang w:val="en-US" w:eastAsia="en-US" w:bidi="ar-SA"/>
        </w:rPr>
        <w:t>hone received 4</w:t>
      </w:r>
      <w:r w:rsidR="00332737">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to 5 calls (MI). MB not received any calls requesting delivery of a paper copy.  MEd noted that imminent social media posts will re-</w:t>
      </w:r>
      <w:proofErr w:type="spellStart"/>
      <w:r>
        <w:rPr>
          <w:rFonts w:ascii="Calibri" w:eastAsia="Times New Roman" w:hAnsi="Calibri" w:cs="Calibri"/>
          <w:kern w:val="0"/>
          <w:bdr w:val="none" w:sz="0" w:space="0" w:color="auto" w:frame="1"/>
          <w:lang w:val="en-US" w:eastAsia="en-US" w:bidi="ar-SA"/>
        </w:rPr>
        <w:t>emphasise</w:t>
      </w:r>
      <w:proofErr w:type="spellEnd"/>
      <w:r>
        <w:rPr>
          <w:rFonts w:ascii="Calibri" w:eastAsia="Times New Roman" w:hAnsi="Calibri" w:cs="Calibri"/>
          <w:kern w:val="0"/>
          <w:bdr w:val="none" w:sz="0" w:space="0" w:color="auto" w:frame="1"/>
          <w:lang w:val="en-US" w:eastAsia="en-US" w:bidi="ar-SA"/>
        </w:rPr>
        <w:t xml:space="preserve"> the phone number should any resident need </w:t>
      </w:r>
      <w:r w:rsidR="002A6C8C">
        <w:rPr>
          <w:rFonts w:ascii="Calibri" w:eastAsia="Times New Roman" w:hAnsi="Calibri" w:cs="Calibri"/>
          <w:kern w:val="0"/>
          <w:bdr w:val="none" w:sz="0" w:space="0" w:color="auto" w:frame="1"/>
          <w:lang w:val="en-US" w:eastAsia="en-US" w:bidi="ar-SA"/>
        </w:rPr>
        <w:t>it</w:t>
      </w:r>
      <w:r w:rsidR="00941062">
        <w:rPr>
          <w:rFonts w:ascii="Calibri" w:eastAsia="Times New Roman" w:hAnsi="Calibri" w:cs="Calibri"/>
          <w:kern w:val="0"/>
          <w:bdr w:val="none" w:sz="0" w:space="0" w:color="auto" w:frame="1"/>
          <w:lang w:val="en-US" w:eastAsia="en-US" w:bidi="ar-SA"/>
        </w:rPr>
        <w:t xml:space="preserve"> (see 8.4)</w:t>
      </w:r>
      <w:r>
        <w:rPr>
          <w:rFonts w:ascii="Calibri" w:eastAsia="Times New Roman" w:hAnsi="Calibri" w:cs="Calibri"/>
          <w:kern w:val="0"/>
          <w:bdr w:val="none" w:sz="0" w:space="0" w:color="auto" w:frame="1"/>
          <w:lang w:val="en-US" w:eastAsia="en-US" w:bidi="ar-SA"/>
        </w:rPr>
        <w:t>.</w:t>
      </w:r>
    </w:p>
    <w:p w:rsidR="0098513B" w:rsidRDefault="0098513B"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98513B" w:rsidRDefault="0098513B"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8.3 discussed now but </w:t>
      </w:r>
      <w:proofErr w:type="spellStart"/>
      <w:r>
        <w:rPr>
          <w:rFonts w:ascii="Calibri" w:eastAsia="Times New Roman" w:hAnsi="Calibri" w:cs="Calibri"/>
          <w:kern w:val="0"/>
          <w:bdr w:val="none" w:sz="0" w:space="0" w:color="auto" w:frame="1"/>
          <w:lang w:val="en-US" w:eastAsia="en-US" w:bidi="ar-SA"/>
        </w:rPr>
        <w:t>minuted</w:t>
      </w:r>
      <w:proofErr w:type="spellEnd"/>
      <w:r>
        <w:rPr>
          <w:rFonts w:ascii="Calibri" w:eastAsia="Times New Roman" w:hAnsi="Calibri" w:cs="Calibri"/>
          <w:kern w:val="0"/>
          <w:bdr w:val="none" w:sz="0" w:space="0" w:color="auto" w:frame="1"/>
          <w:lang w:val="en-US" w:eastAsia="en-US" w:bidi="ar-SA"/>
        </w:rPr>
        <w:t xml:space="preserve"> in chronological order.</w:t>
      </w:r>
    </w:p>
    <w:p w:rsidR="0098513B" w:rsidRDefault="0098513B"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69123A" w:rsidRDefault="00FF304F" w:rsidP="0069123A">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8</w:t>
      </w:r>
      <w:r w:rsidR="008F374C" w:rsidRPr="00824DF5">
        <w:rPr>
          <w:rFonts w:ascii="Calibri" w:eastAsia="Times New Roman" w:hAnsi="Calibri" w:cs="Calibri"/>
          <w:kern w:val="0"/>
          <w:u w:val="single"/>
          <w:bdr w:val="none" w:sz="0" w:space="0" w:color="auto" w:frame="1"/>
          <w:lang w:val="en-US" w:eastAsia="en-US" w:bidi="ar-SA"/>
        </w:rPr>
        <w:t xml:space="preserve">.2 </w:t>
      </w:r>
      <w:r w:rsidR="0098513B">
        <w:rPr>
          <w:rFonts w:ascii="Calibri" w:eastAsia="Times New Roman" w:hAnsi="Calibri" w:cs="Calibri"/>
          <w:kern w:val="0"/>
          <w:u w:val="single"/>
          <w:bdr w:val="none" w:sz="0" w:space="0" w:color="auto" w:frame="1"/>
          <w:lang w:val="en-US" w:eastAsia="en-US" w:bidi="ar-SA"/>
        </w:rPr>
        <w:t>Report on representations received thus far and how they are being recorded (LRW)</w:t>
      </w:r>
      <w:r w:rsidR="0069123A">
        <w:rPr>
          <w:rFonts w:ascii="Calibri" w:eastAsia="Times New Roman" w:hAnsi="Calibri" w:cs="Calibri"/>
          <w:kern w:val="0"/>
          <w:u w:val="single"/>
          <w:bdr w:val="none" w:sz="0" w:space="0" w:color="auto" w:frame="1"/>
          <w:lang w:val="en-US" w:eastAsia="en-US" w:bidi="ar-SA"/>
        </w:rPr>
        <w:t>:</w:t>
      </w:r>
    </w:p>
    <w:p w:rsidR="003D36D6" w:rsidRDefault="008F4CF9"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The SG discussed what individual responses should be given to respondents especially on matters not defined under the NDP</w:t>
      </w:r>
      <w:r w:rsidR="003D36D6">
        <w:rPr>
          <w:rFonts w:ascii="Calibri" w:eastAsia="Times New Roman" w:hAnsi="Calibri" w:cs="Calibri"/>
          <w:kern w:val="0"/>
          <w:bdr w:val="none" w:sz="0" w:space="0" w:color="auto" w:frame="1"/>
          <w:lang w:val="en-US" w:eastAsia="en-US" w:bidi="ar-SA"/>
        </w:rPr>
        <w:t xml:space="preserve"> (eg Heathfield railway)</w:t>
      </w:r>
      <w:r>
        <w:rPr>
          <w:rFonts w:ascii="Calibri" w:eastAsia="Times New Roman" w:hAnsi="Calibri" w:cs="Calibri"/>
          <w:kern w:val="0"/>
          <w:bdr w:val="none" w:sz="0" w:space="0" w:color="auto" w:frame="1"/>
          <w:lang w:val="en-US" w:eastAsia="en-US" w:bidi="ar-SA"/>
        </w:rPr>
        <w:t xml:space="preserve">.  </w:t>
      </w:r>
      <w:r w:rsidR="003D36D6">
        <w:rPr>
          <w:rFonts w:ascii="Calibri" w:eastAsia="Times New Roman" w:hAnsi="Calibri" w:cs="Calibri"/>
          <w:kern w:val="0"/>
          <w:bdr w:val="none" w:sz="0" w:space="0" w:color="auto" w:frame="1"/>
          <w:lang w:val="en-US" w:eastAsia="en-US" w:bidi="ar-SA"/>
        </w:rPr>
        <w:t xml:space="preserve">RB noted that some comments made </w:t>
      </w:r>
      <w:r w:rsidR="0033363F">
        <w:rPr>
          <w:rFonts w:ascii="Calibri" w:eastAsia="Times New Roman" w:hAnsi="Calibri" w:cs="Calibri"/>
          <w:kern w:val="0"/>
          <w:bdr w:val="none" w:sz="0" w:space="0" w:color="auto" w:frame="1"/>
          <w:lang w:val="en-US" w:eastAsia="en-US" w:bidi="ar-SA"/>
        </w:rPr>
        <w:t xml:space="preserve">may </w:t>
      </w:r>
      <w:r w:rsidR="003D36D6">
        <w:rPr>
          <w:rFonts w:ascii="Calibri" w:eastAsia="Times New Roman" w:hAnsi="Calibri" w:cs="Calibri"/>
          <w:kern w:val="0"/>
          <w:bdr w:val="none" w:sz="0" w:space="0" w:color="auto" w:frame="1"/>
          <w:lang w:val="en-US" w:eastAsia="en-US" w:bidi="ar-SA"/>
        </w:rPr>
        <w:t>need responding to individually</w:t>
      </w:r>
      <w:r w:rsidR="0033363F">
        <w:rPr>
          <w:rFonts w:ascii="Calibri" w:eastAsia="Times New Roman" w:hAnsi="Calibri" w:cs="Calibri"/>
          <w:kern w:val="0"/>
          <w:bdr w:val="none" w:sz="0" w:space="0" w:color="auto" w:frame="1"/>
          <w:lang w:val="en-US" w:eastAsia="en-US" w:bidi="ar-SA"/>
        </w:rPr>
        <w:t>. The</w:t>
      </w:r>
      <w:r w:rsidR="003D36D6">
        <w:rPr>
          <w:rFonts w:ascii="Calibri" w:eastAsia="Times New Roman" w:hAnsi="Calibri" w:cs="Calibri"/>
          <w:kern w:val="0"/>
          <w:bdr w:val="none" w:sz="0" w:space="0" w:color="auto" w:frame="1"/>
          <w:lang w:val="en-US" w:eastAsia="en-US" w:bidi="ar-SA"/>
        </w:rPr>
        <w:t xml:space="preserve"> </w:t>
      </w:r>
      <w:r w:rsidR="0033363F">
        <w:rPr>
          <w:rFonts w:ascii="Calibri" w:eastAsia="Times New Roman" w:hAnsi="Calibri" w:cs="Calibri"/>
          <w:kern w:val="0"/>
          <w:bdr w:val="none" w:sz="0" w:space="0" w:color="auto" w:frame="1"/>
          <w:lang w:val="en-US" w:eastAsia="en-US" w:bidi="ar-SA"/>
        </w:rPr>
        <w:t>appropriate</w:t>
      </w:r>
      <w:r w:rsidR="003D36D6">
        <w:rPr>
          <w:rFonts w:ascii="Calibri" w:eastAsia="Times New Roman" w:hAnsi="Calibri" w:cs="Calibri"/>
          <w:kern w:val="0"/>
          <w:bdr w:val="none" w:sz="0" w:space="0" w:color="auto" w:frame="1"/>
          <w:lang w:val="en-US" w:eastAsia="en-US" w:bidi="ar-SA"/>
        </w:rPr>
        <w:t xml:space="preserve"> work-stream lead</w:t>
      </w:r>
      <w:r w:rsidR="0033363F">
        <w:rPr>
          <w:rFonts w:ascii="Calibri" w:eastAsia="Times New Roman" w:hAnsi="Calibri" w:cs="Calibri"/>
          <w:kern w:val="0"/>
          <w:bdr w:val="none" w:sz="0" w:space="0" w:color="auto" w:frame="1"/>
          <w:lang w:val="en-US" w:eastAsia="en-US" w:bidi="ar-SA"/>
        </w:rPr>
        <w:t xml:space="preserve"> should do this (but only if relevant to the NDP)</w:t>
      </w:r>
      <w:r w:rsidR="003D36D6">
        <w:rPr>
          <w:rFonts w:ascii="Calibri" w:eastAsia="Times New Roman" w:hAnsi="Calibri" w:cs="Calibri"/>
          <w:kern w:val="0"/>
          <w:bdr w:val="none" w:sz="0" w:space="0" w:color="auto" w:frame="1"/>
          <w:lang w:val="en-US" w:eastAsia="en-US" w:bidi="ar-SA"/>
        </w:rPr>
        <w:t>.</w:t>
      </w:r>
      <w:r w:rsidR="0033363F">
        <w:rPr>
          <w:rFonts w:ascii="Calibri" w:eastAsia="Times New Roman" w:hAnsi="Calibri" w:cs="Calibri"/>
          <w:kern w:val="0"/>
          <w:bdr w:val="none" w:sz="0" w:space="0" w:color="auto" w:frame="1"/>
          <w:lang w:val="en-US" w:eastAsia="en-US" w:bidi="ar-SA"/>
        </w:rPr>
        <w:t xml:space="preserve">  MI noted that the draft Plan was based on the original consultation feedback.</w:t>
      </w:r>
    </w:p>
    <w:p w:rsidR="003D36D6" w:rsidRDefault="003D36D6"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132104" w:rsidRDefault="008F4CF9"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All comments should be included in the consultation and they should be marked-up to state whether it has changed the Plan.  For example, MI stated that the Parking Policy Zone will not affect current areas just the new ones coming forward to encourage creation of off-street parking provision.  SB suggested communicating a general response to the consultation at the right time possibly via a newsletter.</w:t>
      </w:r>
      <w:r w:rsidR="00DD5E6C">
        <w:rPr>
          <w:rFonts w:ascii="Calibri" w:eastAsia="Times New Roman" w:hAnsi="Calibri" w:cs="Calibri"/>
          <w:kern w:val="0"/>
          <w:bdr w:val="none" w:sz="0" w:space="0" w:color="auto" w:frame="1"/>
          <w:lang w:val="en-US" w:eastAsia="en-US" w:bidi="ar-SA"/>
        </w:rPr>
        <w:t xml:space="preserve"> The SG should acknowledge all local issues even if they are not under the NDP remit.</w:t>
      </w:r>
    </w:p>
    <w:p w:rsidR="008F4CF9" w:rsidRDefault="008F4CF9"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3D36D6" w:rsidRDefault="008F4CF9"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MEd requested that the collation of the respondents’ comments be</w:t>
      </w:r>
      <w:r w:rsidR="003D36D6">
        <w:rPr>
          <w:rFonts w:ascii="Calibri" w:eastAsia="Times New Roman" w:hAnsi="Calibri" w:cs="Calibri"/>
          <w:kern w:val="0"/>
          <w:bdr w:val="none" w:sz="0" w:space="0" w:color="auto" w:frame="1"/>
          <w:lang w:val="en-US" w:eastAsia="en-US" w:bidi="ar-SA"/>
        </w:rPr>
        <w:t>:</w:t>
      </w:r>
    </w:p>
    <w:p w:rsidR="008F4CF9" w:rsidRDefault="008F4CF9" w:rsidP="003D36D6">
      <w:pPr>
        <w:pStyle w:val="ListParagraph"/>
        <w:widowControl/>
        <w:numPr>
          <w:ilvl w:val="0"/>
          <w:numId w:val="29"/>
        </w:numPr>
        <w:shd w:val="clear" w:color="auto" w:fill="FFFFFF"/>
        <w:suppressAutoHyphens w:val="0"/>
        <w:rPr>
          <w:rFonts w:ascii="Calibri" w:eastAsia="Times New Roman" w:hAnsi="Calibri" w:cs="Calibri"/>
          <w:kern w:val="0"/>
          <w:bdr w:val="none" w:sz="0" w:space="0" w:color="auto" w:frame="1"/>
          <w:lang w:val="en-US" w:eastAsia="en-US" w:bidi="ar-SA"/>
        </w:rPr>
      </w:pPr>
      <w:r w:rsidRPr="003D36D6">
        <w:rPr>
          <w:rFonts w:ascii="Calibri" w:eastAsia="Times New Roman" w:hAnsi="Calibri" w:cs="Calibri"/>
          <w:kern w:val="0"/>
          <w:bdr w:val="none" w:sz="0" w:space="0" w:color="auto" w:frame="1"/>
          <w:lang w:val="en-US" w:eastAsia="en-US" w:bidi="ar-SA"/>
        </w:rPr>
        <w:t>sectioned into working group sections</w:t>
      </w:r>
    </w:p>
    <w:p w:rsidR="003D36D6" w:rsidRDefault="003D36D6" w:rsidP="003D36D6">
      <w:pPr>
        <w:pStyle w:val="ListParagraph"/>
        <w:widowControl/>
        <w:numPr>
          <w:ilvl w:val="0"/>
          <w:numId w:val="2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made landscape and into a table with columns:</w:t>
      </w:r>
    </w:p>
    <w:p w:rsidR="003D36D6" w:rsidRDefault="003D36D6" w:rsidP="003D36D6">
      <w:pPr>
        <w:pStyle w:val="ListParagraph"/>
        <w:widowControl/>
        <w:numPr>
          <w:ilvl w:val="1"/>
          <w:numId w:val="2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outlining comments made</w:t>
      </w:r>
    </w:p>
    <w:p w:rsidR="003D36D6" w:rsidRDefault="003D36D6" w:rsidP="003D36D6">
      <w:pPr>
        <w:pStyle w:val="ListParagraph"/>
        <w:widowControl/>
        <w:numPr>
          <w:ilvl w:val="1"/>
          <w:numId w:val="2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stating whether a change to policy has been made ‘Yes or No’</w:t>
      </w:r>
    </w:p>
    <w:p w:rsidR="003D36D6" w:rsidRDefault="003D36D6" w:rsidP="003D36D6">
      <w:pPr>
        <w:pStyle w:val="ListParagraph"/>
        <w:widowControl/>
        <w:numPr>
          <w:ilvl w:val="1"/>
          <w:numId w:val="2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draft s</w:t>
      </w:r>
      <w:r w:rsidR="0033363F">
        <w:rPr>
          <w:rFonts w:ascii="Calibri" w:eastAsia="Times New Roman" w:hAnsi="Calibri" w:cs="Calibri"/>
          <w:kern w:val="0"/>
          <w:bdr w:val="none" w:sz="0" w:space="0" w:color="auto" w:frame="1"/>
          <w:lang w:val="en-US" w:eastAsia="en-US" w:bidi="ar-SA"/>
        </w:rPr>
        <w:t>uggestion of changes to wording</w:t>
      </w:r>
    </w:p>
    <w:p w:rsidR="0033363F" w:rsidRDefault="00B92CEE" w:rsidP="0033363F">
      <w:pPr>
        <w:pStyle w:val="ListParagraph"/>
        <w:widowControl/>
        <w:numPr>
          <w:ilvl w:val="0"/>
          <w:numId w:val="2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Separated when they are generic </w:t>
      </w:r>
      <w:r w:rsidR="0033363F">
        <w:rPr>
          <w:rFonts w:ascii="Calibri" w:eastAsia="Times New Roman" w:hAnsi="Calibri" w:cs="Calibri"/>
          <w:kern w:val="0"/>
          <w:bdr w:val="none" w:sz="0" w:space="0" w:color="auto" w:frame="1"/>
          <w:lang w:val="en-US" w:eastAsia="en-US" w:bidi="ar-SA"/>
        </w:rPr>
        <w:t>feedback from organisations such as Marine Management Organisation</w:t>
      </w:r>
      <w:r>
        <w:rPr>
          <w:rFonts w:ascii="Calibri" w:eastAsia="Times New Roman" w:hAnsi="Calibri" w:cs="Calibri"/>
          <w:kern w:val="0"/>
          <w:bdr w:val="none" w:sz="0" w:space="0" w:color="auto" w:frame="1"/>
          <w:lang w:val="en-US" w:eastAsia="en-US" w:bidi="ar-SA"/>
        </w:rPr>
        <w:t>.</w:t>
      </w:r>
    </w:p>
    <w:p w:rsidR="00B92CEE" w:rsidRDefault="00B92CEE" w:rsidP="00B92CEE">
      <w:pPr>
        <w:widowControl/>
        <w:shd w:val="clear" w:color="auto" w:fill="FFFFFF"/>
        <w:suppressAutoHyphens w:val="0"/>
        <w:ind w:left="406"/>
        <w:rPr>
          <w:rFonts w:ascii="Calibri" w:eastAsia="Times New Roman" w:hAnsi="Calibri" w:cs="Calibri"/>
          <w:kern w:val="0"/>
          <w:bdr w:val="none" w:sz="0" w:space="0" w:color="auto" w:frame="1"/>
          <w:lang w:val="en-US" w:eastAsia="en-US" w:bidi="ar-SA"/>
        </w:rPr>
      </w:pPr>
    </w:p>
    <w:p w:rsidR="00B92CEE" w:rsidRPr="00B92CEE" w:rsidRDefault="00B92CEE" w:rsidP="00B92CEE">
      <w:pPr>
        <w:widowControl/>
        <w:shd w:val="clear" w:color="auto" w:fill="FFFFFF"/>
        <w:suppressAutoHyphens w:val="0"/>
        <w:ind w:left="406"/>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lastRenderedPageBreak/>
        <w:t>LRW will circulate new data every week throughout the consultation period.</w:t>
      </w:r>
      <w:r w:rsidR="00DD5E6C">
        <w:rPr>
          <w:rFonts w:ascii="Calibri" w:eastAsia="Times New Roman" w:hAnsi="Calibri" w:cs="Calibri"/>
          <w:kern w:val="0"/>
          <w:bdr w:val="none" w:sz="0" w:space="0" w:color="auto" w:frame="1"/>
          <w:lang w:val="en-US" w:eastAsia="en-US" w:bidi="ar-SA"/>
        </w:rPr>
        <w:t xml:space="preserve">  Work-stream leads to propose any wording changes in light of feedback.  At the end of the consultation period, work-streams will reassemble and create a formal response to the relevant responses.</w:t>
      </w:r>
    </w:p>
    <w:p w:rsidR="00821BC8" w:rsidRDefault="00821BC8"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3D36D6" w:rsidRDefault="003D36D6"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Some comments included controversial topics such as the addition of a supermarket in Bovey, but </w:t>
      </w:r>
      <w:r w:rsidR="00DD5E6C">
        <w:rPr>
          <w:rFonts w:ascii="Calibri" w:eastAsia="Times New Roman" w:hAnsi="Calibri" w:cs="Calibri"/>
          <w:kern w:val="0"/>
          <w:bdr w:val="none" w:sz="0" w:space="0" w:color="auto" w:frame="1"/>
          <w:lang w:val="en-US" w:eastAsia="en-US" w:bidi="ar-SA"/>
        </w:rPr>
        <w:t xml:space="preserve">the </w:t>
      </w:r>
      <w:r>
        <w:rPr>
          <w:rFonts w:ascii="Calibri" w:eastAsia="Times New Roman" w:hAnsi="Calibri" w:cs="Calibri"/>
          <w:kern w:val="0"/>
          <w:bdr w:val="none" w:sz="0" w:space="0" w:color="auto" w:frame="1"/>
          <w:lang w:val="en-US" w:eastAsia="en-US" w:bidi="ar-SA"/>
        </w:rPr>
        <w:t>GESP and Local Plan refresh will give impact on this (MW).</w:t>
      </w:r>
      <w:r w:rsidR="0033363F">
        <w:rPr>
          <w:rFonts w:ascii="Calibri" w:eastAsia="Times New Roman" w:hAnsi="Calibri" w:cs="Calibri"/>
          <w:kern w:val="0"/>
          <w:bdr w:val="none" w:sz="0" w:space="0" w:color="auto" w:frame="1"/>
          <w:lang w:val="en-US" w:eastAsia="en-US" w:bidi="ar-SA"/>
        </w:rPr>
        <w:t xml:space="preserve">  MEd and SB asked for a copy of the respondents’ comments to be circulated to Debbie Fletc</w:t>
      </w:r>
      <w:r w:rsidR="00DD5E6C">
        <w:rPr>
          <w:rFonts w:ascii="Calibri" w:eastAsia="Times New Roman" w:hAnsi="Calibri" w:cs="Calibri"/>
          <w:kern w:val="0"/>
          <w:bdr w:val="none" w:sz="0" w:space="0" w:color="auto" w:frame="1"/>
          <w:lang w:val="en-US" w:eastAsia="en-US" w:bidi="ar-SA"/>
        </w:rPr>
        <w:t>her at the earliest opportunity as green spaces have been mentioned a few times.</w:t>
      </w:r>
    </w:p>
    <w:p w:rsidR="003D36D6" w:rsidRPr="00821BC8" w:rsidRDefault="003D36D6"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821BC8" w:rsidRDefault="00FF304F" w:rsidP="00821BC8">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8</w:t>
      </w:r>
      <w:r w:rsidR="00824DF5" w:rsidRPr="00824DF5">
        <w:rPr>
          <w:rFonts w:ascii="Calibri" w:eastAsia="Times New Roman" w:hAnsi="Calibri" w:cs="Calibri"/>
          <w:kern w:val="0"/>
          <w:u w:val="single"/>
          <w:bdr w:val="none" w:sz="0" w:space="0" w:color="auto" w:frame="1"/>
          <w:lang w:val="en-US" w:eastAsia="en-US" w:bidi="ar-SA"/>
        </w:rPr>
        <w:t>.</w:t>
      </w:r>
      <w:r w:rsidR="00824DF5">
        <w:rPr>
          <w:rFonts w:ascii="Calibri" w:eastAsia="Times New Roman" w:hAnsi="Calibri" w:cs="Calibri"/>
          <w:kern w:val="0"/>
          <w:u w:val="single"/>
          <w:bdr w:val="none" w:sz="0" w:space="0" w:color="auto" w:frame="1"/>
          <w:lang w:val="en-US" w:eastAsia="en-US" w:bidi="ar-SA"/>
        </w:rPr>
        <w:t>3</w:t>
      </w:r>
      <w:r w:rsidR="00824DF5" w:rsidRPr="00824DF5">
        <w:rPr>
          <w:rFonts w:ascii="Calibri" w:eastAsia="Times New Roman" w:hAnsi="Calibri" w:cs="Calibri"/>
          <w:kern w:val="0"/>
          <w:u w:val="single"/>
          <w:bdr w:val="none" w:sz="0" w:space="0" w:color="auto" w:frame="1"/>
          <w:lang w:val="en-US" w:eastAsia="en-US" w:bidi="ar-SA"/>
        </w:rPr>
        <w:t xml:space="preserve"> </w:t>
      </w:r>
      <w:r w:rsidR="0098513B">
        <w:rPr>
          <w:rFonts w:ascii="Calibri" w:eastAsia="Times New Roman" w:hAnsi="Calibri" w:cs="Calibri"/>
          <w:kern w:val="0"/>
          <w:u w:val="single"/>
          <w:bdr w:val="none" w:sz="0" w:space="0" w:color="auto" w:frame="1"/>
          <w:lang w:val="en-US" w:eastAsia="en-US" w:bidi="ar-SA"/>
        </w:rPr>
        <w:t xml:space="preserve">Discuss and agree NP Regulations 2012 / additional Statutory </w:t>
      </w:r>
      <w:proofErr w:type="spellStart"/>
      <w:r w:rsidR="0098513B">
        <w:rPr>
          <w:rFonts w:ascii="Calibri" w:eastAsia="Times New Roman" w:hAnsi="Calibri" w:cs="Calibri"/>
          <w:kern w:val="0"/>
          <w:u w:val="single"/>
          <w:bdr w:val="none" w:sz="0" w:space="0" w:color="auto" w:frame="1"/>
          <w:lang w:val="en-US" w:eastAsia="en-US" w:bidi="ar-SA"/>
        </w:rPr>
        <w:t>Consultees</w:t>
      </w:r>
      <w:proofErr w:type="spellEnd"/>
      <w:r w:rsidR="0098513B">
        <w:rPr>
          <w:rFonts w:ascii="Calibri" w:eastAsia="Times New Roman" w:hAnsi="Calibri" w:cs="Calibri"/>
          <w:kern w:val="0"/>
          <w:u w:val="single"/>
          <w:bdr w:val="none" w:sz="0" w:space="0" w:color="auto" w:frame="1"/>
          <w:lang w:val="en-US" w:eastAsia="en-US" w:bidi="ar-SA"/>
        </w:rPr>
        <w:t xml:space="preserve"> (RB</w:t>
      </w:r>
      <w:r w:rsidR="00821BC8">
        <w:rPr>
          <w:rFonts w:ascii="Calibri" w:eastAsia="Times New Roman" w:hAnsi="Calibri" w:cs="Calibri"/>
          <w:kern w:val="0"/>
          <w:u w:val="single"/>
          <w:bdr w:val="none" w:sz="0" w:space="0" w:color="auto" w:frame="1"/>
          <w:lang w:val="en-US" w:eastAsia="en-US" w:bidi="ar-SA"/>
        </w:rPr>
        <w:t>)</w:t>
      </w:r>
    </w:p>
    <w:p w:rsidR="00C043F7" w:rsidRDefault="00941062"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941062">
        <w:rPr>
          <w:rFonts w:ascii="Calibri" w:eastAsia="Times New Roman" w:hAnsi="Calibri" w:cs="Calibri"/>
          <w:kern w:val="0"/>
          <w:bdr w:val="none" w:sz="0" w:space="0" w:color="auto" w:frame="1"/>
          <w:lang w:val="en-US" w:eastAsia="en-US" w:bidi="ar-SA"/>
        </w:rPr>
        <w:t>MW circulated the NP Regulations 2012 to the SG.  MW had been advised by a contact at TDC that the consultation process may need to be w</w:t>
      </w:r>
      <w:r>
        <w:rPr>
          <w:rFonts w:ascii="Calibri" w:eastAsia="Times New Roman" w:hAnsi="Calibri" w:cs="Calibri"/>
          <w:kern w:val="0"/>
          <w:bdr w:val="none" w:sz="0" w:space="0" w:color="auto" w:frame="1"/>
          <w:lang w:val="en-US" w:eastAsia="en-US" w:bidi="ar-SA"/>
        </w:rPr>
        <w:t xml:space="preserve">ider </w:t>
      </w:r>
      <w:r w:rsidR="002A6C8C">
        <w:rPr>
          <w:rFonts w:ascii="Calibri" w:eastAsia="Times New Roman" w:hAnsi="Calibri" w:cs="Calibri"/>
          <w:kern w:val="0"/>
          <w:bdr w:val="none" w:sz="0" w:space="0" w:color="auto" w:frame="1"/>
          <w:lang w:val="en-US" w:eastAsia="en-US" w:bidi="ar-SA"/>
        </w:rPr>
        <w:t xml:space="preserve">than anticipated in order </w:t>
      </w:r>
      <w:r>
        <w:rPr>
          <w:rFonts w:ascii="Calibri" w:eastAsia="Times New Roman" w:hAnsi="Calibri" w:cs="Calibri"/>
          <w:kern w:val="0"/>
          <w:bdr w:val="none" w:sz="0" w:space="0" w:color="auto" w:frame="1"/>
          <w:lang w:val="en-US" w:eastAsia="en-US" w:bidi="ar-SA"/>
        </w:rPr>
        <w:t xml:space="preserve">to keep </w:t>
      </w:r>
      <w:r w:rsidR="002A6C8C">
        <w:rPr>
          <w:rFonts w:ascii="Calibri" w:eastAsia="Times New Roman" w:hAnsi="Calibri" w:cs="Calibri"/>
          <w:kern w:val="0"/>
          <w:bdr w:val="none" w:sz="0" w:space="0" w:color="auto" w:frame="1"/>
          <w:lang w:val="en-US" w:eastAsia="en-US" w:bidi="ar-SA"/>
        </w:rPr>
        <w:t>within</w:t>
      </w:r>
      <w:r>
        <w:rPr>
          <w:rFonts w:ascii="Calibri" w:eastAsia="Times New Roman" w:hAnsi="Calibri" w:cs="Calibri"/>
          <w:kern w:val="0"/>
          <w:bdr w:val="none" w:sz="0" w:space="0" w:color="auto" w:frame="1"/>
          <w:lang w:val="en-US" w:eastAsia="en-US" w:bidi="ar-SA"/>
        </w:rPr>
        <w:t xml:space="preserve"> the regulations</w:t>
      </w:r>
      <w:r w:rsidR="002A6C8C">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in particular pt 5, Sec 1 on page 25 &amp; 26 items M,N,O,P</w:t>
      </w:r>
      <w:r w:rsidR="002A6C8C">
        <w:rPr>
          <w:rFonts w:ascii="Calibri" w:eastAsia="Times New Roman" w:hAnsi="Calibri" w:cs="Calibri"/>
          <w:kern w:val="0"/>
          <w:bdr w:val="none" w:sz="0" w:space="0" w:color="auto" w:frame="1"/>
          <w:lang w:val="en-US" w:eastAsia="en-US" w:bidi="ar-SA"/>
        </w:rPr>
        <w:t>)</w:t>
      </w:r>
      <w:r>
        <w:rPr>
          <w:rFonts w:ascii="Calibri" w:eastAsia="Times New Roman" w:hAnsi="Calibri" w:cs="Calibri"/>
          <w:kern w:val="0"/>
          <w:bdr w:val="none" w:sz="0" w:space="0" w:color="auto" w:frame="1"/>
          <w:lang w:val="en-US" w:eastAsia="en-US" w:bidi="ar-SA"/>
        </w:rPr>
        <w:t xml:space="preserve">.  Consultation should take place with groups including the voluntary sector, racial, ethnic, </w:t>
      </w:r>
      <w:proofErr w:type="gramStart"/>
      <w:r>
        <w:rPr>
          <w:rFonts w:ascii="Calibri" w:eastAsia="Times New Roman" w:hAnsi="Calibri" w:cs="Calibri"/>
          <w:kern w:val="0"/>
          <w:bdr w:val="none" w:sz="0" w:space="0" w:color="auto" w:frame="1"/>
          <w:lang w:val="en-US" w:eastAsia="en-US" w:bidi="ar-SA"/>
        </w:rPr>
        <w:t>religious</w:t>
      </w:r>
      <w:proofErr w:type="gramEnd"/>
      <w:r>
        <w:rPr>
          <w:rFonts w:ascii="Calibri" w:eastAsia="Times New Roman" w:hAnsi="Calibri" w:cs="Calibri"/>
          <w:kern w:val="0"/>
          <w:bdr w:val="none" w:sz="0" w:space="0" w:color="auto" w:frame="1"/>
          <w:lang w:val="en-US" w:eastAsia="en-US" w:bidi="ar-SA"/>
        </w:rPr>
        <w:t xml:space="preserve"> and business organisations.</w:t>
      </w:r>
      <w:r w:rsidR="00E91F27">
        <w:rPr>
          <w:rFonts w:ascii="Calibri" w:eastAsia="Times New Roman" w:hAnsi="Calibri" w:cs="Calibri"/>
          <w:kern w:val="0"/>
          <w:bdr w:val="none" w:sz="0" w:space="0" w:color="auto" w:frame="1"/>
          <w:lang w:val="en-US" w:eastAsia="en-US" w:bidi="ar-SA"/>
        </w:rPr>
        <w:t xml:space="preserve">  </w:t>
      </w:r>
      <w:r w:rsidR="00C043F7">
        <w:rPr>
          <w:rFonts w:ascii="Calibri" w:eastAsia="Times New Roman" w:hAnsi="Calibri" w:cs="Calibri"/>
          <w:kern w:val="0"/>
          <w:bdr w:val="none" w:sz="0" w:space="0" w:color="auto" w:frame="1"/>
          <w:lang w:val="en-US" w:eastAsia="en-US" w:bidi="ar-SA"/>
        </w:rPr>
        <w:t xml:space="preserve">The Inspector will review this. Members of these groups are mainly local residents </w:t>
      </w:r>
      <w:r w:rsidR="002A6C8C">
        <w:rPr>
          <w:rFonts w:ascii="Calibri" w:eastAsia="Times New Roman" w:hAnsi="Calibri" w:cs="Calibri"/>
          <w:kern w:val="0"/>
          <w:bdr w:val="none" w:sz="0" w:space="0" w:color="auto" w:frame="1"/>
          <w:lang w:val="en-US" w:eastAsia="en-US" w:bidi="ar-SA"/>
        </w:rPr>
        <w:t xml:space="preserve">(but not all) </w:t>
      </w:r>
      <w:r w:rsidR="00C043F7">
        <w:rPr>
          <w:rFonts w:ascii="Calibri" w:eastAsia="Times New Roman" w:hAnsi="Calibri" w:cs="Calibri"/>
          <w:kern w:val="0"/>
          <w:bdr w:val="none" w:sz="0" w:space="0" w:color="auto" w:frame="1"/>
          <w:lang w:val="en-US" w:eastAsia="en-US" w:bidi="ar-SA"/>
        </w:rPr>
        <w:t>and therefore should have received the leaflet (MI).  The list of these organisations could rapidly increase (RB) and will need a full six week consultation period.  MW will circulate the back page of the Bovey Tracey Town Guide which lists</w:t>
      </w:r>
      <w:r w:rsidR="002A6C8C">
        <w:rPr>
          <w:rFonts w:ascii="Calibri" w:eastAsia="Times New Roman" w:hAnsi="Calibri" w:cs="Calibri"/>
          <w:kern w:val="0"/>
          <w:bdr w:val="none" w:sz="0" w:space="0" w:color="auto" w:frame="1"/>
          <w:lang w:val="en-US" w:eastAsia="en-US" w:bidi="ar-SA"/>
        </w:rPr>
        <w:t xml:space="preserve"> a lot of the</w:t>
      </w:r>
      <w:r w:rsidR="00B560E9">
        <w:rPr>
          <w:rFonts w:ascii="Calibri" w:eastAsia="Times New Roman" w:hAnsi="Calibri" w:cs="Calibri"/>
          <w:kern w:val="0"/>
          <w:bdr w:val="none" w:sz="0" w:space="0" w:color="auto" w:frame="1"/>
          <w:lang w:val="en-US" w:eastAsia="en-US" w:bidi="ar-SA"/>
        </w:rPr>
        <w:t xml:space="preserve"> relevant organisations. MI noted that it should be checked for any important omissions. </w:t>
      </w:r>
      <w:r w:rsidR="00C043F7">
        <w:rPr>
          <w:rFonts w:ascii="Calibri" w:eastAsia="Times New Roman" w:hAnsi="Calibri" w:cs="Calibri"/>
          <w:kern w:val="0"/>
          <w:bdr w:val="none" w:sz="0" w:space="0" w:color="auto" w:frame="1"/>
          <w:lang w:val="en-US" w:eastAsia="en-US" w:bidi="ar-SA"/>
        </w:rPr>
        <w:t xml:space="preserve">MW noted </w:t>
      </w:r>
      <w:proofErr w:type="spellStart"/>
      <w:r w:rsidR="00C043F7">
        <w:rPr>
          <w:rFonts w:ascii="Calibri" w:eastAsia="Times New Roman" w:hAnsi="Calibri" w:cs="Calibri"/>
          <w:kern w:val="0"/>
          <w:bdr w:val="none" w:sz="0" w:space="0" w:color="auto" w:frame="1"/>
          <w:lang w:val="en-US" w:eastAsia="en-US" w:bidi="ar-SA"/>
        </w:rPr>
        <w:t>Chudleigh’s</w:t>
      </w:r>
      <w:proofErr w:type="spellEnd"/>
      <w:r w:rsidR="00C043F7">
        <w:rPr>
          <w:rFonts w:ascii="Calibri" w:eastAsia="Times New Roman" w:hAnsi="Calibri" w:cs="Calibri"/>
          <w:kern w:val="0"/>
          <w:bdr w:val="none" w:sz="0" w:space="0" w:color="auto" w:frame="1"/>
          <w:lang w:val="en-US" w:eastAsia="en-US" w:bidi="ar-SA"/>
        </w:rPr>
        <w:t xml:space="preserve"> Consultation Statement which lists all </w:t>
      </w:r>
      <w:r w:rsidR="002A6C8C">
        <w:rPr>
          <w:rFonts w:ascii="Calibri" w:eastAsia="Times New Roman" w:hAnsi="Calibri" w:cs="Calibri"/>
          <w:kern w:val="0"/>
          <w:bdr w:val="none" w:sz="0" w:space="0" w:color="auto" w:frame="1"/>
          <w:lang w:val="en-US" w:eastAsia="en-US" w:bidi="ar-SA"/>
        </w:rPr>
        <w:t xml:space="preserve">of </w:t>
      </w:r>
      <w:r w:rsidR="00C043F7">
        <w:rPr>
          <w:rFonts w:ascii="Calibri" w:eastAsia="Times New Roman" w:hAnsi="Calibri" w:cs="Calibri"/>
          <w:kern w:val="0"/>
          <w:bdr w:val="none" w:sz="0" w:space="0" w:color="auto" w:frame="1"/>
          <w:lang w:val="en-US" w:eastAsia="en-US" w:bidi="ar-SA"/>
        </w:rPr>
        <w:t>their groups with an interest.</w:t>
      </w:r>
    </w:p>
    <w:p w:rsidR="00C043F7" w:rsidRDefault="00C043F7"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B560E9" w:rsidRDefault="00C043F7"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SB asked what would be the consequences if this level of consultation did not take place.  There could be significant risk and therefore the SG need to do this sooner rather than later and change the end date to the consultation.  The group discussed the implication of a further four week extension on the </w:t>
      </w:r>
      <w:r w:rsidR="0086707F">
        <w:rPr>
          <w:rFonts w:ascii="Calibri" w:eastAsia="Times New Roman" w:hAnsi="Calibri" w:cs="Calibri"/>
          <w:kern w:val="0"/>
          <w:bdr w:val="none" w:sz="0" w:space="0" w:color="auto" w:frame="1"/>
          <w:lang w:val="en-US" w:eastAsia="en-US" w:bidi="ar-SA"/>
        </w:rPr>
        <w:t xml:space="preserve">project plan, including keeping the Referendum out of the summer holidays in 2021 to facilitate turnout.  MI noted that a shorter turnaround </w:t>
      </w:r>
      <w:r w:rsidR="00106063">
        <w:rPr>
          <w:rFonts w:ascii="Calibri" w:eastAsia="Times New Roman" w:hAnsi="Calibri" w:cs="Calibri"/>
          <w:kern w:val="0"/>
          <w:bdr w:val="none" w:sz="0" w:space="0" w:color="auto" w:frame="1"/>
          <w:lang w:val="en-US" w:eastAsia="en-US" w:bidi="ar-SA"/>
        </w:rPr>
        <w:t xml:space="preserve">(3 weeks) </w:t>
      </w:r>
      <w:r w:rsidR="0086707F">
        <w:rPr>
          <w:rFonts w:ascii="Calibri" w:eastAsia="Times New Roman" w:hAnsi="Calibri" w:cs="Calibri"/>
          <w:kern w:val="0"/>
          <w:bdr w:val="none" w:sz="0" w:space="0" w:color="auto" w:frame="1"/>
          <w:lang w:val="en-US" w:eastAsia="en-US" w:bidi="ar-SA"/>
        </w:rPr>
        <w:t>in pulling the data together could be one solution</w:t>
      </w:r>
      <w:r w:rsidR="00B560E9">
        <w:rPr>
          <w:rFonts w:ascii="Calibri" w:eastAsia="Times New Roman" w:hAnsi="Calibri" w:cs="Calibri"/>
          <w:kern w:val="0"/>
          <w:bdr w:val="none" w:sz="0" w:space="0" w:color="auto" w:frame="1"/>
          <w:lang w:val="en-US" w:eastAsia="en-US" w:bidi="ar-SA"/>
        </w:rPr>
        <w:t>;</w:t>
      </w:r>
      <w:r w:rsidR="0086707F">
        <w:rPr>
          <w:rFonts w:ascii="Calibri" w:eastAsia="Times New Roman" w:hAnsi="Calibri" w:cs="Calibri"/>
          <w:kern w:val="0"/>
          <w:bdr w:val="none" w:sz="0" w:space="0" w:color="auto" w:frame="1"/>
          <w:lang w:val="en-US" w:eastAsia="en-US" w:bidi="ar-SA"/>
        </w:rPr>
        <w:t xml:space="preserve"> but the additional consultation should go out </w:t>
      </w:r>
      <w:r w:rsidR="002A6C8C">
        <w:rPr>
          <w:rFonts w:ascii="Calibri" w:eastAsia="Times New Roman" w:hAnsi="Calibri" w:cs="Calibri"/>
          <w:kern w:val="0"/>
          <w:bdr w:val="none" w:sz="0" w:space="0" w:color="auto" w:frame="1"/>
          <w:lang w:val="en-US" w:eastAsia="en-US" w:bidi="ar-SA"/>
        </w:rPr>
        <w:t xml:space="preserve">almost immediately if no significant timetable changes were to be made.  </w:t>
      </w:r>
      <w:r w:rsidR="0086707F">
        <w:rPr>
          <w:rFonts w:ascii="Calibri" w:eastAsia="Times New Roman" w:hAnsi="Calibri" w:cs="Calibri"/>
          <w:kern w:val="0"/>
          <w:bdr w:val="none" w:sz="0" w:space="0" w:color="auto" w:frame="1"/>
          <w:lang w:val="en-US" w:eastAsia="en-US" w:bidi="ar-SA"/>
        </w:rPr>
        <w:t>MB noted that there had been some slippage already</w:t>
      </w:r>
      <w:r w:rsidR="00B560E9">
        <w:rPr>
          <w:rFonts w:ascii="Calibri" w:eastAsia="Times New Roman" w:hAnsi="Calibri" w:cs="Calibri"/>
          <w:kern w:val="0"/>
          <w:bdr w:val="none" w:sz="0" w:space="0" w:color="auto" w:frame="1"/>
          <w:lang w:val="en-US" w:eastAsia="en-US" w:bidi="ar-SA"/>
        </w:rPr>
        <w:t xml:space="preserve"> (2 years)</w:t>
      </w:r>
      <w:r w:rsidR="0086707F">
        <w:rPr>
          <w:rFonts w:ascii="Calibri" w:eastAsia="Times New Roman" w:hAnsi="Calibri" w:cs="Calibri"/>
          <w:kern w:val="0"/>
          <w:bdr w:val="none" w:sz="0" w:space="0" w:color="auto" w:frame="1"/>
          <w:lang w:val="en-US" w:eastAsia="en-US" w:bidi="ar-SA"/>
        </w:rPr>
        <w:t xml:space="preserve"> and going into September 2021 would be better to keep credibility by widely consulting with all </w:t>
      </w:r>
      <w:r w:rsidR="00B560E9">
        <w:rPr>
          <w:rFonts w:ascii="Calibri" w:eastAsia="Times New Roman" w:hAnsi="Calibri" w:cs="Calibri"/>
          <w:kern w:val="0"/>
          <w:bdr w:val="none" w:sz="0" w:space="0" w:color="auto" w:frame="1"/>
          <w:lang w:val="en-US" w:eastAsia="en-US" w:bidi="ar-SA"/>
        </w:rPr>
        <w:t xml:space="preserve">the </w:t>
      </w:r>
      <w:r w:rsidR="0086707F">
        <w:rPr>
          <w:rFonts w:ascii="Calibri" w:eastAsia="Times New Roman" w:hAnsi="Calibri" w:cs="Calibri"/>
          <w:kern w:val="0"/>
          <w:bdr w:val="none" w:sz="0" w:space="0" w:color="auto" w:frame="1"/>
          <w:lang w:val="en-US" w:eastAsia="en-US" w:bidi="ar-SA"/>
        </w:rPr>
        <w:t>relevant groups.  MI argued that the benefit of 25% CIL money could therefore be lost especially under the context of GESP requiring 300+ units to be built and associated land allocation.</w:t>
      </w:r>
      <w:r w:rsidR="00106063">
        <w:rPr>
          <w:rFonts w:ascii="Calibri" w:eastAsia="Times New Roman" w:hAnsi="Calibri" w:cs="Calibri"/>
          <w:kern w:val="0"/>
          <w:bdr w:val="none" w:sz="0" w:space="0" w:color="auto" w:frame="1"/>
          <w:lang w:val="en-US" w:eastAsia="en-US" w:bidi="ar-SA"/>
        </w:rPr>
        <w:t xml:space="preserve"> </w:t>
      </w:r>
    </w:p>
    <w:p w:rsidR="00B560E9" w:rsidRDefault="00B560E9"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106063" w:rsidRDefault="00106063"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Group decided to have two deadlines:</w:t>
      </w:r>
    </w:p>
    <w:p w:rsidR="00106063" w:rsidRPr="00106063" w:rsidRDefault="00106063" w:rsidP="00106063">
      <w:pPr>
        <w:pStyle w:val="ListParagraph"/>
        <w:widowControl/>
        <w:numPr>
          <w:ilvl w:val="1"/>
          <w:numId w:val="27"/>
        </w:numPr>
        <w:shd w:val="clear" w:color="auto" w:fill="FFFFFF"/>
        <w:suppressAutoHyphens w:val="0"/>
        <w:rPr>
          <w:rFonts w:ascii="Calibri" w:eastAsia="Times New Roman" w:hAnsi="Calibri" w:cs="Calibri"/>
          <w:kern w:val="0"/>
          <w:bdr w:val="none" w:sz="0" w:space="0" w:color="auto" w:frame="1"/>
          <w:lang w:val="en-US" w:eastAsia="en-US" w:bidi="ar-SA"/>
        </w:rPr>
      </w:pPr>
      <w:r w:rsidRPr="00106063">
        <w:rPr>
          <w:rFonts w:ascii="Calibri" w:eastAsia="Times New Roman" w:hAnsi="Calibri" w:cs="Calibri"/>
          <w:kern w:val="0"/>
          <w:bdr w:val="none" w:sz="0" w:space="0" w:color="auto" w:frame="1"/>
          <w:lang w:val="en-US" w:eastAsia="en-US" w:bidi="ar-SA"/>
        </w:rPr>
        <w:t xml:space="preserve">General public </w:t>
      </w:r>
      <w:r w:rsidR="00B560E9">
        <w:rPr>
          <w:rFonts w:ascii="Calibri" w:eastAsia="Times New Roman" w:hAnsi="Calibri" w:cs="Calibri"/>
          <w:kern w:val="0"/>
          <w:bdr w:val="none" w:sz="0" w:space="0" w:color="auto" w:frame="1"/>
          <w:lang w:val="en-US" w:eastAsia="en-US" w:bidi="ar-SA"/>
        </w:rPr>
        <w:t xml:space="preserve">to be </w:t>
      </w:r>
      <w:r w:rsidRPr="00106063">
        <w:rPr>
          <w:rFonts w:ascii="Calibri" w:eastAsia="Times New Roman" w:hAnsi="Calibri" w:cs="Calibri"/>
          <w:kern w:val="0"/>
          <w:bdr w:val="none" w:sz="0" w:space="0" w:color="auto" w:frame="1"/>
          <w:lang w:val="en-US" w:eastAsia="en-US" w:bidi="ar-SA"/>
        </w:rPr>
        <w:t>publish</w:t>
      </w:r>
      <w:r w:rsidR="00B560E9">
        <w:rPr>
          <w:rFonts w:ascii="Calibri" w:eastAsia="Times New Roman" w:hAnsi="Calibri" w:cs="Calibri"/>
          <w:kern w:val="0"/>
          <w:bdr w:val="none" w:sz="0" w:space="0" w:color="auto" w:frame="1"/>
          <w:lang w:val="en-US" w:eastAsia="en-US" w:bidi="ar-SA"/>
        </w:rPr>
        <w:t>ed as</w:t>
      </w:r>
      <w:r w:rsidRPr="00106063">
        <w:rPr>
          <w:rFonts w:ascii="Calibri" w:eastAsia="Times New Roman" w:hAnsi="Calibri" w:cs="Calibri"/>
          <w:kern w:val="0"/>
          <w:bdr w:val="none" w:sz="0" w:space="0" w:color="auto" w:frame="1"/>
          <w:lang w:val="en-US" w:eastAsia="en-US" w:bidi="ar-SA"/>
        </w:rPr>
        <w:t xml:space="preserve"> 28</w:t>
      </w:r>
      <w:r w:rsidRPr="00106063">
        <w:rPr>
          <w:rFonts w:ascii="Calibri" w:eastAsia="Times New Roman" w:hAnsi="Calibri" w:cs="Calibri"/>
          <w:kern w:val="0"/>
          <w:bdr w:val="none" w:sz="0" w:space="0" w:color="auto" w:frame="1"/>
          <w:vertAlign w:val="superscript"/>
          <w:lang w:val="en-US" w:eastAsia="en-US" w:bidi="ar-SA"/>
        </w:rPr>
        <w:t>th</w:t>
      </w:r>
      <w:r w:rsidRPr="00106063">
        <w:rPr>
          <w:rFonts w:ascii="Calibri" w:eastAsia="Times New Roman" w:hAnsi="Calibri" w:cs="Calibri"/>
          <w:kern w:val="0"/>
          <w:bdr w:val="none" w:sz="0" w:space="0" w:color="auto" w:frame="1"/>
          <w:lang w:val="en-US" w:eastAsia="en-US" w:bidi="ar-SA"/>
        </w:rPr>
        <w:t xml:space="preserve"> September with a hard deadline of 4 October. Analysis of this data could be underway</w:t>
      </w:r>
      <w:r w:rsidR="00B560E9">
        <w:rPr>
          <w:rFonts w:ascii="Calibri" w:eastAsia="Times New Roman" w:hAnsi="Calibri" w:cs="Calibri"/>
          <w:kern w:val="0"/>
          <w:bdr w:val="none" w:sz="0" w:space="0" w:color="auto" w:frame="1"/>
          <w:lang w:val="en-US" w:eastAsia="en-US" w:bidi="ar-SA"/>
        </w:rPr>
        <w:t xml:space="preserve"> concurrently</w:t>
      </w:r>
    </w:p>
    <w:p w:rsidR="00106063" w:rsidRDefault="00106063" w:rsidP="00106063">
      <w:pPr>
        <w:pStyle w:val="ListParagraph"/>
        <w:widowControl/>
        <w:numPr>
          <w:ilvl w:val="1"/>
          <w:numId w:val="2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Wider consultation ends on</w:t>
      </w:r>
      <w:r w:rsidRPr="00106063">
        <w:rPr>
          <w:rFonts w:ascii="Calibri" w:eastAsia="Times New Roman" w:hAnsi="Calibri" w:cs="Calibri"/>
          <w:kern w:val="0"/>
          <w:bdr w:val="none" w:sz="0" w:space="0" w:color="auto" w:frame="1"/>
          <w:lang w:val="en-US" w:eastAsia="en-US" w:bidi="ar-SA"/>
        </w:rPr>
        <w:t xml:space="preserve"> 1</w:t>
      </w:r>
      <w:r w:rsidRPr="00106063">
        <w:rPr>
          <w:rFonts w:ascii="Calibri" w:eastAsia="Times New Roman" w:hAnsi="Calibri" w:cs="Calibri"/>
          <w:kern w:val="0"/>
          <w:bdr w:val="none" w:sz="0" w:space="0" w:color="auto" w:frame="1"/>
          <w:vertAlign w:val="superscript"/>
          <w:lang w:val="en-US" w:eastAsia="en-US" w:bidi="ar-SA"/>
        </w:rPr>
        <w:t>st</w:t>
      </w:r>
      <w:r w:rsidRPr="00106063">
        <w:rPr>
          <w:rFonts w:ascii="Calibri" w:eastAsia="Times New Roman" w:hAnsi="Calibri" w:cs="Calibri"/>
          <w:kern w:val="0"/>
          <w:bdr w:val="none" w:sz="0" w:space="0" w:color="auto" w:frame="1"/>
          <w:lang w:val="en-US" w:eastAsia="en-US" w:bidi="ar-SA"/>
        </w:rPr>
        <w:t xml:space="preserve"> November 2020</w:t>
      </w:r>
      <w:r w:rsidR="000111A4">
        <w:rPr>
          <w:rFonts w:ascii="Calibri" w:eastAsia="Times New Roman" w:hAnsi="Calibri" w:cs="Calibri"/>
          <w:kern w:val="0"/>
          <w:bdr w:val="none" w:sz="0" w:space="0" w:color="auto" w:frame="1"/>
          <w:lang w:val="en-US" w:eastAsia="en-US" w:bidi="ar-SA"/>
        </w:rPr>
        <w:t>.  The consultation will h</w:t>
      </w:r>
      <w:r>
        <w:rPr>
          <w:rFonts w:ascii="Calibri" w:eastAsia="Times New Roman" w:hAnsi="Calibri" w:cs="Calibri"/>
          <w:kern w:val="0"/>
          <w:bdr w:val="none" w:sz="0" w:space="0" w:color="auto" w:frame="1"/>
          <w:lang w:val="en-US" w:eastAsia="en-US" w:bidi="ar-SA"/>
        </w:rPr>
        <w:t xml:space="preserve">opefully </w:t>
      </w:r>
      <w:r w:rsidR="000111A4">
        <w:rPr>
          <w:rFonts w:ascii="Calibri" w:eastAsia="Times New Roman" w:hAnsi="Calibri" w:cs="Calibri"/>
          <w:kern w:val="0"/>
          <w:bdr w:val="none" w:sz="0" w:space="0" w:color="auto" w:frame="1"/>
          <w:lang w:val="en-US" w:eastAsia="en-US" w:bidi="ar-SA"/>
        </w:rPr>
        <w:t xml:space="preserve">start </w:t>
      </w:r>
      <w:r>
        <w:rPr>
          <w:rFonts w:ascii="Calibri" w:eastAsia="Times New Roman" w:hAnsi="Calibri" w:cs="Calibri"/>
          <w:kern w:val="0"/>
          <w:bdr w:val="none" w:sz="0" w:space="0" w:color="auto" w:frame="1"/>
          <w:lang w:val="en-US" w:eastAsia="en-US" w:bidi="ar-SA"/>
        </w:rPr>
        <w:t>no later than 21</w:t>
      </w:r>
      <w:r w:rsidRPr="00106063">
        <w:rPr>
          <w:rFonts w:ascii="Calibri" w:eastAsia="Times New Roman" w:hAnsi="Calibri" w:cs="Calibri"/>
          <w:kern w:val="0"/>
          <w:bdr w:val="none" w:sz="0" w:space="0" w:color="auto" w:frame="1"/>
          <w:vertAlign w:val="superscript"/>
          <w:lang w:val="en-US" w:eastAsia="en-US" w:bidi="ar-SA"/>
        </w:rPr>
        <w:t>st</w:t>
      </w:r>
      <w:r>
        <w:rPr>
          <w:rFonts w:ascii="Calibri" w:eastAsia="Times New Roman" w:hAnsi="Calibri" w:cs="Calibri"/>
          <w:kern w:val="0"/>
          <w:bdr w:val="none" w:sz="0" w:space="0" w:color="auto" w:frame="1"/>
          <w:lang w:val="en-US" w:eastAsia="en-US" w:bidi="ar-SA"/>
        </w:rPr>
        <w:t xml:space="preserve"> September</w:t>
      </w:r>
      <w:r w:rsidR="000111A4">
        <w:rPr>
          <w:rFonts w:ascii="Calibri" w:eastAsia="Times New Roman" w:hAnsi="Calibri" w:cs="Calibri"/>
          <w:kern w:val="0"/>
          <w:bdr w:val="none" w:sz="0" w:space="0" w:color="auto" w:frame="1"/>
          <w:lang w:val="en-US" w:eastAsia="en-US" w:bidi="ar-SA"/>
        </w:rPr>
        <w:t xml:space="preserve"> which </w:t>
      </w:r>
      <w:r w:rsidR="001A793C">
        <w:rPr>
          <w:rFonts w:ascii="Calibri" w:eastAsia="Times New Roman" w:hAnsi="Calibri" w:cs="Calibri"/>
          <w:kern w:val="0"/>
          <w:bdr w:val="none" w:sz="0" w:space="0" w:color="auto" w:frame="1"/>
          <w:lang w:val="en-US" w:eastAsia="en-US" w:bidi="ar-SA"/>
        </w:rPr>
        <w:t xml:space="preserve">will give </w:t>
      </w:r>
      <w:r w:rsidR="001A793C" w:rsidRPr="00106063">
        <w:rPr>
          <w:rFonts w:ascii="Calibri" w:eastAsia="Times New Roman" w:hAnsi="Calibri" w:cs="Calibri"/>
          <w:kern w:val="0"/>
          <w:bdr w:val="none" w:sz="0" w:space="0" w:color="auto" w:frame="1"/>
          <w:lang w:val="en-US" w:eastAsia="en-US" w:bidi="ar-SA"/>
        </w:rPr>
        <w:t xml:space="preserve">6 weeks from when </w:t>
      </w:r>
      <w:r w:rsidR="001A793C">
        <w:rPr>
          <w:rFonts w:ascii="Calibri" w:eastAsia="Times New Roman" w:hAnsi="Calibri" w:cs="Calibri"/>
          <w:kern w:val="0"/>
          <w:bdr w:val="none" w:sz="0" w:space="0" w:color="auto" w:frame="1"/>
          <w:lang w:val="en-US" w:eastAsia="en-US" w:bidi="ar-SA"/>
        </w:rPr>
        <w:t xml:space="preserve">the </w:t>
      </w:r>
      <w:r w:rsidR="001A793C" w:rsidRPr="00106063">
        <w:rPr>
          <w:rFonts w:ascii="Calibri" w:eastAsia="Times New Roman" w:hAnsi="Calibri" w:cs="Calibri"/>
          <w:kern w:val="0"/>
          <w:bdr w:val="none" w:sz="0" w:space="0" w:color="auto" w:frame="1"/>
          <w:lang w:val="en-US" w:eastAsia="en-US" w:bidi="ar-SA"/>
        </w:rPr>
        <w:t>e mail goes out</w:t>
      </w:r>
      <w:r w:rsidR="000111A4">
        <w:rPr>
          <w:rFonts w:ascii="Calibri" w:eastAsia="Times New Roman" w:hAnsi="Calibri" w:cs="Calibri"/>
          <w:kern w:val="0"/>
          <w:bdr w:val="none" w:sz="0" w:space="0" w:color="auto" w:frame="1"/>
          <w:lang w:val="en-US" w:eastAsia="en-US" w:bidi="ar-SA"/>
        </w:rPr>
        <w:t xml:space="preserve">.  MW will send out the e mail </w:t>
      </w:r>
      <w:r w:rsidR="001A793C">
        <w:rPr>
          <w:rFonts w:ascii="Calibri" w:eastAsia="Times New Roman" w:hAnsi="Calibri" w:cs="Calibri"/>
          <w:kern w:val="0"/>
          <w:bdr w:val="none" w:sz="0" w:space="0" w:color="auto" w:frame="1"/>
          <w:lang w:val="en-US" w:eastAsia="en-US" w:bidi="ar-SA"/>
        </w:rPr>
        <w:t xml:space="preserve">via the NP </w:t>
      </w:r>
      <w:r w:rsidR="000111A4">
        <w:rPr>
          <w:rFonts w:ascii="Calibri" w:eastAsia="Times New Roman" w:hAnsi="Calibri" w:cs="Calibri"/>
          <w:kern w:val="0"/>
          <w:bdr w:val="none" w:sz="0" w:space="0" w:color="auto" w:frame="1"/>
          <w:lang w:val="en-US" w:eastAsia="en-US" w:bidi="ar-SA"/>
        </w:rPr>
        <w:t xml:space="preserve">address </w:t>
      </w:r>
      <w:r w:rsidR="001A793C">
        <w:rPr>
          <w:rFonts w:ascii="Calibri" w:eastAsia="Times New Roman" w:hAnsi="Calibri" w:cs="Calibri"/>
          <w:kern w:val="0"/>
          <w:bdr w:val="none" w:sz="0" w:space="0" w:color="auto" w:frame="1"/>
          <w:lang w:val="en-US" w:eastAsia="en-US" w:bidi="ar-SA"/>
        </w:rPr>
        <w:t>once the content is agreed</w:t>
      </w:r>
      <w:r w:rsidR="000111A4">
        <w:rPr>
          <w:rFonts w:ascii="Calibri" w:eastAsia="Times New Roman" w:hAnsi="Calibri" w:cs="Calibri"/>
          <w:kern w:val="0"/>
          <w:bdr w:val="none" w:sz="0" w:space="0" w:color="auto" w:frame="1"/>
          <w:lang w:val="en-US" w:eastAsia="en-US" w:bidi="ar-SA"/>
        </w:rPr>
        <w:t>.</w:t>
      </w:r>
    </w:p>
    <w:p w:rsidR="00106063" w:rsidRDefault="00106063" w:rsidP="00106063">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106063" w:rsidRPr="00106063" w:rsidRDefault="00106063" w:rsidP="00106063">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w:t>
      </w:r>
      <w:r w:rsidR="001A793C">
        <w:rPr>
          <w:rFonts w:ascii="Calibri" w:eastAsia="Times New Roman" w:hAnsi="Calibri" w:cs="Calibri"/>
          <w:kern w:val="0"/>
          <w:bdr w:val="none" w:sz="0" w:space="0" w:color="auto" w:frame="1"/>
          <w:lang w:val="en-US" w:eastAsia="en-US" w:bidi="ar-SA"/>
        </w:rPr>
        <w:t>B will create and circulate to the SG a</w:t>
      </w:r>
      <w:r>
        <w:rPr>
          <w:rFonts w:ascii="Calibri" w:eastAsia="Times New Roman" w:hAnsi="Calibri" w:cs="Calibri"/>
          <w:kern w:val="0"/>
          <w:bdr w:val="none" w:sz="0" w:space="0" w:color="auto" w:frame="1"/>
          <w:lang w:val="en-US" w:eastAsia="en-US" w:bidi="ar-SA"/>
        </w:rPr>
        <w:t xml:space="preserve"> list of </w:t>
      </w:r>
      <w:r w:rsidR="001A793C">
        <w:rPr>
          <w:rFonts w:ascii="Calibri" w:eastAsia="Times New Roman" w:hAnsi="Calibri" w:cs="Calibri"/>
          <w:kern w:val="0"/>
          <w:bdr w:val="none" w:sz="0" w:space="0" w:color="auto" w:frame="1"/>
          <w:lang w:val="en-US" w:eastAsia="en-US" w:bidi="ar-SA"/>
        </w:rPr>
        <w:t xml:space="preserve">possible </w:t>
      </w:r>
      <w:r>
        <w:rPr>
          <w:rFonts w:ascii="Calibri" w:eastAsia="Times New Roman" w:hAnsi="Calibri" w:cs="Calibri"/>
          <w:kern w:val="0"/>
          <w:bdr w:val="none" w:sz="0" w:space="0" w:color="auto" w:frame="1"/>
          <w:lang w:val="en-US" w:eastAsia="en-US" w:bidi="ar-SA"/>
        </w:rPr>
        <w:t>organisations for the wider consultation</w:t>
      </w:r>
      <w:r w:rsidR="001A793C">
        <w:rPr>
          <w:rFonts w:ascii="Calibri" w:eastAsia="Times New Roman" w:hAnsi="Calibri" w:cs="Calibri"/>
          <w:kern w:val="0"/>
          <w:bdr w:val="none" w:sz="0" w:space="0" w:color="auto" w:frame="1"/>
          <w:lang w:val="en-US" w:eastAsia="en-US" w:bidi="ar-SA"/>
        </w:rPr>
        <w:t>.</w:t>
      </w:r>
      <w:r>
        <w:rPr>
          <w:rFonts w:ascii="Calibri" w:eastAsia="Times New Roman" w:hAnsi="Calibri" w:cs="Calibri"/>
          <w:kern w:val="0"/>
          <w:bdr w:val="none" w:sz="0" w:space="0" w:color="auto" w:frame="1"/>
          <w:lang w:val="en-US" w:eastAsia="en-US" w:bidi="ar-SA"/>
        </w:rPr>
        <w:t xml:space="preserve"> </w:t>
      </w:r>
      <w:r w:rsidR="00B560E9">
        <w:rPr>
          <w:rFonts w:ascii="Calibri" w:eastAsia="Times New Roman" w:hAnsi="Calibri" w:cs="Calibri"/>
          <w:kern w:val="0"/>
          <w:bdr w:val="none" w:sz="0" w:space="0" w:color="auto" w:frame="1"/>
          <w:lang w:val="en-US" w:eastAsia="en-US" w:bidi="ar-SA"/>
        </w:rPr>
        <w:t xml:space="preserve">By the stated deadline, </w:t>
      </w:r>
      <w:r>
        <w:rPr>
          <w:rFonts w:ascii="Calibri" w:eastAsia="Times New Roman" w:hAnsi="Calibri" w:cs="Calibri"/>
          <w:kern w:val="0"/>
          <w:bdr w:val="none" w:sz="0" w:space="0" w:color="auto" w:frame="1"/>
          <w:lang w:val="en-US" w:eastAsia="en-US" w:bidi="ar-SA"/>
        </w:rPr>
        <w:t xml:space="preserve">SG members to </w:t>
      </w:r>
      <w:r w:rsidR="001A793C">
        <w:rPr>
          <w:rFonts w:ascii="Calibri" w:eastAsia="Times New Roman" w:hAnsi="Calibri" w:cs="Calibri"/>
          <w:kern w:val="0"/>
          <w:bdr w:val="none" w:sz="0" w:space="0" w:color="auto" w:frame="1"/>
          <w:lang w:val="en-US" w:eastAsia="en-US" w:bidi="ar-SA"/>
        </w:rPr>
        <w:t>send</w:t>
      </w:r>
      <w:r>
        <w:rPr>
          <w:rFonts w:ascii="Calibri" w:eastAsia="Times New Roman" w:hAnsi="Calibri" w:cs="Calibri"/>
          <w:kern w:val="0"/>
          <w:bdr w:val="none" w:sz="0" w:space="0" w:color="auto" w:frame="1"/>
          <w:lang w:val="en-US" w:eastAsia="en-US" w:bidi="ar-SA"/>
        </w:rPr>
        <w:t xml:space="preserve"> </w:t>
      </w:r>
      <w:r w:rsidR="001A793C">
        <w:rPr>
          <w:rFonts w:ascii="Calibri" w:eastAsia="Times New Roman" w:hAnsi="Calibri" w:cs="Calibri"/>
          <w:kern w:val="0"/>
          <w:bdr w:val="none" w:sz="0" w:space="0" w:color="auto" w:frame="1"/>
          <w:lang w:val="en-US" w:eastAsia="en-US" w:bidi="ar-SA"/>
        </w:rPr>
        <w:t xml:space="preserve">back any </w:t>
      </w:r>
      <w:r>
        <w:rPr>
          <w:rFonts w:ascii="Calibri" w:eastAsia="Times New Roman" w:hAnsi="Calibri" w:cs="Calibri"/>
          <w:kern w:val="0"/>
          <w:bdr w:val="none" w:sz="0" w:space="0" w:color="auto" w:frame="1"/>
          <w:lang w:val="en-US" w:eastAsia="en-US" w:bidi="ar-SA"/>
        </w:rPr>
        <w:t xml:space="preserve">contact details </w:t>
      </w:r>
      <w:r w:rsidR="001A793C">
        <w:rPr>
          <w:rFonts w:ascii="Calibri" w:eastAsia="Times New Roman" w:hAnsi="Calibri" w:cs="Calibri"/>
          <w:kern w:val="0"/>
          <w:bdr w:val="none" w:sz="0" w:space="0" w:color="auto" w:frame="1"/>
          <w:lang w:val="en-US" w:eastAsia="en-US" w:bidi="ar-SA"/>
        </w:rPr>
        <w:t xml:space="preserve">or any other relevant organisations to MB for collation.  Additions would be made in good faith by the SG. RB asked if district and county councillors should be on the list, MW clarified that the guidance states voluntary groups. The SG agreed to this process which should aim for the final deadline of a Referendum no later than </w:t>
      </w:r>
      <w:r w:rsidR="00B560E9">
        <w:rPr>
          <w:rFonts w:ascii="Calibri" w:eastAsia="Times New Roman" w:hAnsi="Calibri" w:cs="Calibri"/>
          <w:kern w:val="0"/>
          <w:bdr w:val="none" w:sz="0" w:space="0" w:color="auto" w:frame="1"/>
          <w:lang w:val="en-US" w:eastAsia="en-US" w:bidi="ar-SA"/>
        </w:rPr>
        <w:t>19</w:t>
      </w:r>
      <w:r w:rsidR="001A793C">
        <w:rPr>
          <w:rFonts w:ascii="Calibri" w:eastAsia="Times New Roman" w:hAnsi="Calibri" w:cs="Calibri"/>
          <w:kern w:val="0"/>
          <w:bdr w:val="none" w:sz="0" w:space="0" w:color="auto" w:frame="1"/>
          <w:lang w:val="en-US" w:eastAsia="en-US" w:bidi="ar-SA"/>
        </w:rPr>
        <w:t xml:space="preserve"> July 2021.</w:t>
      </w:r>
    </w:p>
    <w:p w:rsidR="00106063" w:rsidRDefault="00106063"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106063" w:rsidRPr="00941062" w:rsidRDefault="00106063"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MEd will review the Consultation Statement which needs to be submitted to TDC during this time period</w:t>
      </w:r>
      <w:r w:rsidR="001A793C">
        <w:rPr>
          <w:rFonts w:ascii="Calibri" w:eastAsia="Times New Roman" w:hAnsi="Calibri" w:cs="Calibri"/>
          <w:kern w:val="0"/>
          <w:bdr w:val="none" w:sz="0" w:space="0" w:color="auto" w:frame="1"/>
          <w:lang w:val="en-US" w:eastAsia="en-US" w:bidi="ar-SA"/>
        </w:rPr>
        <w:t xml:space="preserve">.  </w:t>
      </w:r>
    </w:p>
    <w:p w:rsidR="0098513B" w:rsidRDefault="0098513B"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F64248" w:rsidRPr="00F64248" w:rsidRDefault="00F64248" w:rsidP="00F64248">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sidRPr="00F64248">
        <w:rPr>
          <w:rFonts w:ascii="Calibri" w:eastAsia="Times New Roman" w:hAnsi="Calibri" w:cs="Calibri"/>
          <w:kern w:val="0"/>
          <w:u w:val="single"/>
          <w:bdr w:val="none" w:sz="0" w:space="0" w:color="auto" w:frame="1"/>
          <w:lang w:val="en-US" w:eastAsia="en-US" w:bidi="ar-SA"/>
        </w:rPr>
        <w:lastRenderedPageBreak/>
        <w:t>8.4 Discuss Social Media prompts/advertising re: pre sub consultation and agree any fur</w:t>
      </w:r>
      <w:r>
        <w:rPr>
          <w:rFonts w:ascii="Calibri" w:eastAsia="Times New Roman" w:hAnsi="Calibri" w:cs="Calibri"/>
          <w:kern w:val="0"/>
          <w:u w:val="single"/>
          <w:bdr w:val="none" w:sz="0" w:space="0" w:color="auto" w:frame="1"/>
          <w:lang w:val="en-US" w:eastAsia="en-US" w:bidi="ar-SA"/>
        </w:rPr>
        <w:t>ther action as appropriate (MEd</w:t>
      </w:r>
      <w:r w:rsidRPr="00F64248">
        <w:rPr>
          <w:rFonts w:ascii="Calibri" w:eastAsia="Times New Roman" w:hAnsi="Calibri" w:cs="Calibri"/>
          <w:kern w:val="0"/>
          <w:u w:val="single"/>
          <w:bdr w:val="none" w:sz="0" w:space="0" w:color="auto" w:frame="1"/>
          <w:lang w:val="en-US" w:eastAsia="en-US" w:bidi="ar-SA"/>
        </w:rPr>
        <w:t>)</w:t>
      </w:r>
    </w:p>
    <w:p w:rsidR="00F64248" w:rsidRDefault="00F64248" w:rsidP="00F6424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SG agreed to </w:t>
      </w:r>
      <w:proofErr w:type="spellStart"/>
      <w:r>
        <w:rPr>
          <w:rFonts w:ascii="Calibri" w:eastAsia="Times New Roman" w:hAnsi="Calibri" w:cs="Calibri"/>
          <w:kern w:val="0"/>
          <w:bdr w:val="none" w:sz="0" w:space="0" w:color="auto" w:frame="1"/>
          <w:lang w:val="en-US" w:eastAsia="en-US" w:bidi="ar-SA"/>
        </w:rPr>
        <w:t>MEd’s</w:t>
      </w:r>
      <w:proofErr w:type="spellEnd"/>
      <w:r>
        <w:rPr>
          <w:rFonts w:ascii="Calibri" w:eastAsia="Times New Roman" w:hAnsi="Calibri" w:cs="Calibri"/>
          <w:kern w:val="0"/>
          <w:bdr w:val="none" w:sz="0" w:space="0" w:color="auto" w:frame="1"/>
          <w:lang w:val="en-US" w:eastAsia="en-US" w:bidi="ar-SA"/>
        </w:rPr>
        <w:t xml:space="preserve"> suggested post to go out on Friday 4</w:t>
      </w:r>
      <w:r w:rsidRPr="00F64248">
        <w:rPr>
          <w:rFonts w:ascii="Calibri" w:eastAsia="Times New Roman" w:hAnsi="Calibri" w:cs="Calibri"/>
          <w:kern w:val="0"/>
          <w:bdr w:val="none" w:sz="0" w:space="0" w:color="auto" w:frame="1"/>
          <w:vertAlign w:val="superscript"/>
          <w:lang w:val="en-US" w:eastAsia="en-US" w:bidi="ar-SA"/>
        </w:rPr>
        <w:t>th</w:t>
      </w:r>
      <w:r>
        <w:rPr>
          <w:rFonts w:ascii="Calibri" w:eastAsia="Times New Roman" w:hAnsi="Calibri" w:cs="Calibri"/>
          <w:kern w:val="0"/>
          <w:bdr w:val="none" w:sz="0" w:space="0" w:color="auto" w:frame="1"/>
          <w:lang w:val="en-US" w:eastAsia="en-US" w:bidi="ar-SA"/>
        </w:rPr>
        <w:t xml:space="preserve"> September</w:t>
      </w:r>
      <w:r w:rsidR="00941062">
        <w:rPr>
          <w:rFonts w:ascii="Calibri" w:eastAsia="Times New Roman" w:hAnsi="Calibri" w:cs="Calibri"/>
          <w:kern w:val="0"/>
          <w:bdr w:val="none" w:sz="0" w:space="0" w:color="auto" w:frame="1"/>
          <w:lang w:val="en-US" w:eastAsia="en-US" w:bidi="ar-SA"/>
        </w:rPr>
        <w:t xml:space="preserve"> (and similar fortnightly thereafter)</w:t>
      </w:r>
      <w:r>
        <w:rPr>
          <w:rFonts w:ascii="Calibri" w:eastAsia="Times New Roman" w:hAnsi="Calibri" w:cs="Calibri"/>
          <w:kern w:val="0"/>
          <w:bdr w:val="none" w:sz="0" w:space="0" w:color="auto" w:frame="1"/>
          <w:lang w:val="en-US" w:eastAsia="en-US" w:bidi="ar-SA"/>
        </w:rPr>
        <w:t>.  MW to post on BTTC’s page and the admins of ‘What’s on Bovey’ will share.</w:t>
      </w:r>
    </w:p>
    <w:p w:rsidR="00F64248" w:rsidRPr="00F64248" w:rsidRDefault="00F64248" w:rsidP="00F64248">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p>
    <w:p w:rsidR="00F64248" w:rsidRPr="00F64248" w:rsidRDefault="00F64248" w:rsidP="00F64248">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sidRPr="00F64248">
        <w:rPr>
          <w:rFonts w:ascii="Calibri" w:eastAsia="Times New Roman" w:hAnsi="Calibri" w:cs="Calibri"/>
          <w:kern w:val="0"/>
          <w:u w:val="single"/>
          <w:bdr w:val="none" w:sz="0" w:space="0" w:color="auto" w:frame="1"/>
          <w:lang w:val="en-US" w:eastAsia="en-US" w:bidi="ar-SA"/>
        </w:rPr>
        <w:t>8.5 Discuss and agree process for managing revisions to plan (Med)</w:t>
      </w:r>
    </w:p>
    <w:p w:rsidR="00F64248" w:rsidRDefault="00F64248" w:rsidP="00F6424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MEd shared a document suggesting minor changes to the Plan, she has also checked the Roadmap and will </w:t>
      </w:r>
      <w:proofErr w:type="spellStart"/>
      <w:r>
        <w:rPr>
          <w:rFonts w:ascii="Calibri" w:eastAsia="Times New Roman" w:hAnsi="Calibri" w:cs="Calibri"/>
          <w:kern w:val="0"/>
          <w:bdr w:val="none" w:sz="0" w:space="0" w:color="auto" w:frame="1"/>
          <w:lang w:val="en-US" w:eastAsia="en-US" w:bidi="ar-SA"/>
        </w:rPr>
        <w:t>finalise</w:t>
      </w:r>
      <w:proofErr w:type="spellEnd"/>
      <w:r>
        <w:rPr>
          <w:rFonts w:ascii="Calibri" w:eastAsia="Times New Roman" w:hAnsi="Calibri" w:cs="Calibri"/>
          <w:kern w:val="0"/>
          <w:bdr w:val="none" w:sz="0" w:space="0" w:color="auto" w:frame="1"/>
          <w:lang w:val="en-US" w:eastAsia="en-US" w:bidi="ar-SA"/>
        </w:rPr>
        <w:t xml:space="preserve"> </w:t>
      </w:r>
      <w:r w:rsidR="00DD5E6C">
        <w:rPr>
          <w:rFonts w:ascii="Calibri" w:eastAsia="Times New Roman" w:hAnsi="Calibri" w:cs="Calibri"/>
          <w:kern w:val="0"/>
          <w:bdr w:val="none" w:sz="0" w:space="0" w:color="auto" w:frame="1"/>
          <w:lang w:val="en-US" w:eastAsia="en-US" w:bidi="ar-SA"/>
        </w:rPr>
        <w:t xml:space="preserve">the </w:t>
      </w:r>
      <w:r>
        <w:rPr>
          <w:rFonts w:ascii="Calibri" w:eastAsia="Times New Roman" w:hAnsi="Calibri" w:cs="Calibri"/>
          <w:kern w:val="0"/>
          <w:bdr w:val="none" w:sz="0" w:space="0" w:color="auto" w:frame="1"/>
          <w:lang w:val="en-US" w:eastAsia="en-US" w:bidi="ar-SA"/>
        </w:rPr>
        <w:t>Consultation Statement.  Any future changes to be sent MW for distribution to Ben.</w:t>
      </w:r>
    </w:p>
    <w:p w:rsidR="00F64248" w:rsidRPr="00F64248" w:rsidRDefault="00F64248" w:rsidP="00F64248">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p>
    <w:p w:rsidR="00F64248" w:rsidRPr="00F64248" w:rsidRDefault="00F64248" w:rsidP="00F64248">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sidRPr="00F64248">
        <w:rPr>
          <w:rFonts w:ascii="Calibri" w:eastAsia="Times New Roman" w:hAnsi="Calibri" w:cs="Calibri"/>
          <w:kern w:val="0"/>
          <w:u w:val="single"/>
          <w:bdr w:val="none" w:sz="0" w:space="0" w:color="auto" w:frame="1"/>
          <w:lang w:val="en-US" w:eastAsia="en-US" w:bidi="ar-SA"/>
        </w:rPr>
        <w:t>8.6 Discuss Consultation Statement and Basic Conditions Statement and agree any further actions as appropriate (Med)</w:t>
      </w:r>
    </w:p>
    <w:p w:rsidR="0098513B" w:rsidRDefault="00F64248"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MI will add changes to the consultation period.</w:t>
      </w:r>
    </w:p>
    <w:p w:rsidR="0098513B" w:rsidRDefault="0098513B"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184358" w:rsidRDefault="007E1030" w:rsidP="000563A8">
      <w:pPr>
        <w:pStyle w:val="ListParagraph"/>
        <w:numPr>
          <w:ilvl w:val="0"/>
          <w:numId w:val="3"/>
        </w:numPr>
        <w:rPr>
          <w:rFonts w:asciiTheme="minorHAnsi" w:hAnsiTheme="minorHAnsi" w:cstheme="minorHAnsi"/>
        </w:rPr>
      </w:pPr>
      <w:r w:rsidRPr="0087233B">
        <w:rPr>
          <w:rFonts w:asciiTheme="minorHAnsi" w:hAnsiTheme="minorHAnsi" w:cstheme="minorHAnsi"/>
          <w:u w:val="single"/>
        </w:rPr>
        <w:t>Work group reports</w:t>
      </w:r>
      <w:r w:rsidR="00626B61" w:rsidRPr="0087233B">
        <w:rPr>
          <w:rFonts w:asciiTheme="minorHAnsi" w:hAnsiTheme="minorHAnsi" w:cstheme="minorHAnsi"/>
          <w:u w:val="single"/>
        </w:rPr>
        <w:t>:</w:t>
      </w:r>
      <w:r w:rsidRPr="0087233B">
        <w:rPr>
          <w:rFonts w:asciiTheme="minorHAnsi" w:hAnsiTheme="minorHAnsi" w:cstheme="minorHAnsi"/>
        </w:rPr>
        <w:t xml:space="preserve"> </w:t>
      </w:r>
      <w:r w:rsidR="008235C2" w:rsidRPr="0087233B">
        <w:rPr>
          <w:rFonts w:asciiTheme="minorHAnsi" w:hAnsiTheme="minorHAnsi" w:cstheme="minorHAnsi"/>
        </w:rPr>
        <w:t xml:space="preserve">  </w:t>
      </w:r>
      <w:r w:rsidR="00A157D6">
        <w:rPr>
          <w:rFonts w:asciiTheme="minorHAnsi" w:hAnsiTheme="minorHAnsi" w:cstheme="minorHAnsi"/>
        </w:rPr>
        <w:t>No</w:t>
      </w:r>
      <w:r w:rsidR="000563A8">
        <w:rPr>
          <w:rFonts w:asciiTheme="minorHAnsi" w:hAnsiTheme="minorHAnsi" w:cstheme="minorHAnsi"/>
        </w:rPr>
        <w:t xml:space="preserve">t discussed.  </w:t>
      </w:r>
    </w:p>
    <w:p w:rsidR="000563A8" w:rsidRPr="000563A8" w:rsidRDefault="000563A8" w:rsidP="000563A8">
      <w:pPr>
        <w:rPr>
          <w:rFonts w:asciiTheme="minorHAnsi" w:hAnsiTheme="minorHAnsi" w:cstheme="minorHAnsi"/>
        </w:rPr>
      </w:pPr>
    </w:p>
    <w:p w:rsidR="000C39FB" w:rsidRDefault="007E1030" w:rsidP="004E3B93">
      <w:pPr>
        <w:pStyle w:val="ListParagraph"/>
        <w:numPr>
          <w:ilvl w:val="0"/>
          <w:numId w:val="3"/>
        </w:numPr>
        <w:rPr>
          <w:rFonts w:asciiTheme="minorHAnsi" w:hAnsiTheme="minorHAnsi" w:cstheme="minorHAnsi"/>
        </w:rPr>
      </w:pPr>
      <w:r w:rsidRPr="00750855">
        <w:rPr>
          <w:rFonts w:asciiTheme="minorHAnsi" w:hAnsiTheme="minorHAnsi" w:cstheme="minorHAnsi"/>
          <w:u w:val="single"/>
        </w:rPr>
        <w:t>Communications:</w:t>
      </w:r>
      <w:r w:rsidRPr="00750855">
        <w:rPr>
          <w:rFonts w:asciiTheme="minorHAnsi" w:hAnsiTheme="minorHAnsi" w:cstheme="minorHAnsi"/>
        </w:rPr>
        <w:t xml:space="preserve">  </w:t>
      </w:r>
      <w:r w:rsidR="00490458">
        <w:rPr>
          <w:rFonts w:asciiTheme="minorHAnsi" w:hAnsiTheme="minorHAnsi" w:cstheme="minorHAnsi"/>
        </w:rPr>
        <w:t>Discussed primarily under 11.1</w:t>
      </w:r>
    </w:p>
    <w:p w:rsidR="008808B4" w:rsidRDefault="00C07E87" w:rsidP="000C39FB">
      <w:pPr>
        <w:ind w:left="360"/>
        <w:rPr>
          <w:rFonts w:asciiTheme="minorHAnsi" w:hAnsiTheme="minorHAnsi" w:cstheme="minorHAnsi"/>
        </w:rPr>
      </w:pPr>
      <w:r>
        <w:rPr>
          <w:rFonts w:asciiTheme="minorHAnsi" w:hAnsiTheme="minorHAnsi" w:cstheme="minorHAnsi"/>
          <w:u w:val="single"/>
        </w:rPr>
        <w:t>10</w:t>
      </w:r>
      <w:r w:rsidR="000C39FB" w:rsidRPr="000C39FB">
        <w:rPr>
          <w:rFonts w:asciiTheme="minorHAnsi" w:hAnsiTheme="minorHAnsi" w:cstheme="minorHAnsi"/>
          <w:u w:val="single"/>
        </w:rPr>
        <w:t xml:space="preserve">.1 – </w:t>
      </w:r>
      <w:r w:rsidR="00D84884">
        <w:rPr>
          <w:rFonts w:asciiTheme="minorHAnsi" w:hAnsiTheme="minorHAnsi" w:cstheme="minorHAnsi"/>
          <w:u w:val="single"/>
        </w:rPr>
        <w:t>Correspondence &amp; Information</w:t>
      </w:r>
      <w:r w:rsidR="000C39FB" w:rsidRPr="000C39FB">
        <w:rPr>
          <w:rFonts w:asciiTheme="minorHAnsi" w:hAnsiTheme="minorHAnsi" w:cstheme="minorHAnsi"/>
          <w:u w:val="single"/>
        </w:rPr>
        <w:t>:</w:t>
      </w:r>
      <w:r w:rsidR="000C39FB">
        <w:rPr>
          <w:rFonts w:asciiTheme="minorHAnsi" w:hAnsiTheme="minorHAnsi" w:cstheme="minorHAnsi"/>
        </w:rPr>
        <w:t xml:space="preserve"> </w:t>
      </w:r>
      <w:r w:rsidR="00490458">
        <w:rPr>
          <w:rFonts w:asciiTheme="minorHAnsi" w:hAnsiTheme="minorHAnsi" w:cstheme="minorHAnsi"/>
        </w:rPr>
        <w:t>As above.</w:t>
      </w:r>
    </w:p>
    <w:p w:rsidR="0087233B" w:rsidRDefault="00C07E87" w:rsidP="00F64248">
      <w:pPr>
        <w:ind w:left="360"/>
        <w:rPr>
          <w:rFonts w:asciiTheme="minorHAnsi" w:hAnsiTheme="minorHAnsi" w:cstheme="minorHAnsi"/>
        </w:rPr>
      </w:pPr>
      <w:r>
        <w:rPr>
          <w:rFonts w:asciiTheme="minorHAnsi" w:hAnsiTheme="minorHAnsi" w:cstheme="minorHAnsi"/>
          <w:u w:val="single"/>
        </w:rPr>
        <w:t>10</w:t>
      </w:r>
      <w:r w:rsidR="00D84884" w:rsidRPr="000C39FB">
        <w:rPr>
          <w:rFonts w:asciiTheme="minorHAnsi" w:hAnsiTheme="minorHAnsi" w:cstheme="minorHAnsi"/>
          <w:u w:val="single"/>
        </w:rPr>
        <w:t>.</w:t>
      </w:r>
      <w:r>
        <w:rPr>
          <w:rFonts w:asciiTheme="minorHAnsi" w:hAnsiTheme="minorHAnsi" w:cstheme="minorHAnsi"/>
          <w:u w:val="single"/>
        </w:rPr>
        <w:t>2</w:t>
      </w:r>
      <w:r w:rsidR="00D84884" w:rsidRPr="000C39FB">
        <w:rPr>
          <w:rFonts w:asciiTheme="minorHAnsi" w:hAnsiTheme="minorHAnsi" w:cstheme="minorHAnsi"/>
          <w:u w:val="single"/>
        </w:rPr>
        <w:t xml:space="preserve"> – </w:t>
      </w:r>
      <w:r w:rsidR="00D84884">
        <w:rPr>
          <w:rFonts w:asciiTheme="minorHAnsi" w:hAnsiTheme="minorHAnsi" w:cstheme="minorHAnsi"/>
          <w:u w:val="single"/>
        </w:rPr>
        <w:t>Public Relations &amp; Press Releases:</w:t>
      </w:r>
      <w:r w:rsidR="00F64248">
        <w:rPr>
          <w:rFonts w:asciiTheme="minorHAnsi" w:hAnsiTheme="minorHAnsi" w:cstheme="minorHAnsi"/>
        </w:rPr>
        <w:t xml:space="preserve">  </w:t>
      </w:r>
      <w:r w:rsidR="00490458">
        <w:rPr>
          <w:rFonts w:asciiTheme="minorHAnsi" w:hAnsiTheme="minorHAnsi" w:cstheme="minorHAnsi"/>
        </w:rPr>
        <w:t>As above</w:t>
      </w:r>
      <w:r w:rsidR="00F64248">
        <w:rPr>
          <w:rFonts w:asciiTheme="minorHAnsi" w:hAnsiTheme="minorHAnsi" w:cstheme="minorHAnsi"/>
        </w:rPr>
        <w:t>.</w:t>
      </w:r>
    </w:p>
    <w:p w:rsidR="00F64248" w:rsidRDefault="00F64248" w:rsidP="00F64248">
      <w:pPr>
        <w:ind w:left="360"/>
        <w:rPr>
          <w:rFonts w:asciiTheme="minorHAnsi" w:hAnsiTheme="minorHAnsi" w:cstheme="minorHAnsi"/>
        </w:rPr>
      </w:pPr>
    </w:p>
    <w:p w:rsidR="007E1030" w:rsidRPr="00750855" w:rsidRDefault="00B10DA1" w:rsidP="004E3B93">
      <w:pPr>
        <w:pStyle w:val="ListParagraph"/>
        <w:numPr>
          <w:ilvl w:val="0"/>
          <w:numId w:val="3"/>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rsidR="000D28AD" w:rsidRDefault="008158FD" w:rsidP="000D28AD">
      <w:pPr>
        <w:ind w:left="360"/>
        <w:rPr>
          <w:rFonts w:ascii="Calibri" w:hAnsi="Calibri"/>
        </w:rPr>
      </w:pPr>
      <w:r>
        <w:rPr>
          <w:rFonts w:ascii="Calibri" w:hAnsi="Calibri"/>
          <w:u w:val="single"/>
        </w:rPr>
        <w:t>1</w:t>
      </w:r>
      <w:r w:rsidR="00E30CFC">
        <w:rPr>
          <w:rFonts w:ascii="Calibri" w:hAnsi="Calibri"/>
          <w:u w:val="single"/>
        </w:rPr>
        <w:t>1</w:t>
      </w:r>
      <w:r>
        <w:rPr>
          <w:rFonts w:ascii="Calibri" w:hAnsi="Calibri"/>
          <w:u w:val="single"/>
        </w:rPr>
        <w:t xml:space="preserve">.1 </w:t>
      </w:r>
      <w:r w:rsidR="00E840BB">
        <w:rPr>
          <w:rFonts w:ascii="Calibri" w:hAnsi="Calibri"/>
          <w:u w:val="single"/>
        </w:rPr>
        <w:t>Brief items and/or to the next agenda:</w:t>
      </w:r>
      <w:r w:rsidR="00750855">
        <w:rPr>
          <w:rFonts w:ascii="Calibri" w:hAnsi="Calibri"/>
        </w:rPr>
        <w:t xml:space="preserve">  </w:t>
      </w:r>
    </w:p>
    <w:p w:rsidR="00A871FB" w:rsidRDefault="00F64248" w:rsidP="009335A2">
      <w:pPr>
        <w:ind w:left="360"/>
        <w:rPr>
          <w:rFonts w:ascii="Calibri" w:hAnsi="Calibri"/>
        </w:rPr>
      </w:pPr>
      <w:r>
        <w:rPr>
          <w:rFonts w:ascii="Calibri" w:hAnsi="Calibri"/>
        </w:rPr>
        <w:t>MEd asked if BTTC should be encouraging residents to sign up to the e mail updates to move away from large numbers of paper copies of the Quality Update being circulated.</w:t>
      </w:r>
      <w:r w:rsidR="00A871FB">
        <w:rPr>
          <w:rFonts w:ascii="Calibri" w:hAnsi="Calibri"/>
        </w:rPr>
        <w:t xml:space="preserve">   </w:t>
      </w:r>
      <w:r>
        <w:rPr>
          <w:rFonts w:ascii="Calibri" w:hAnsi="Calibri"/>
        </w:rPr>
        <w:t xml:space="preserve">RB noted a strategy document by the Communications Strategy Group looking at </w:t>
      </w:r>
      <w:r w:rsidR="00DD5E6C">
        <w:rPr>
          <w:rFonts w:ascii="Calibri" w:hAnsi="Calibri"/>
        </w:rPr>
        <w:t xml:space="preserve">communication </w:t>
      </w:r>
      <w:r>
        <w:rPr>
          <w:rFonts w:ascii="Calibri" w:hAnsi="Calibri"/>
        </w:rPr>
        <w:t>improvements</w:t>
      </w:r>
      <w:r w:rsidR="00490458">
        <w:rPr>
          <w:rFonts w:ascii="Calibri" w:hAnsi="Calibri"/>
        </w:rPr>
        <w:t xml:space="preserve"> </w:t>
      </w:r>
      <w:r w:rsidR="00DD5E6C">
        <w:rPr>
          <w:rFonts w:ascii="Calibri" w:hAnsi="Calibri"/>
        </w:rPr>
        <w:t>(</w:t>
      </w:r>
      <w:r w:rsidR="00490458">
        <w:rPr>
          <w:rFonts w:ascii="Calibri" w:hAnsi="Calibri"/>
        </w:rPr>
        <w:t>including increasing the e mail list</w:t>
      </w:r>
      <w:r w:rsidR="00DD5E6C">
        <w:rPr>
          <w:rFonts w:ascii="Calibri" w:hAnsi="Calibri"/>
        </w:rPr>
        <w:t>)</w:t>
      </w:r>
      <w:r>
        <w:rPr>
          <w:rFonts w:ascii="Calibri" w:hAnsi="Calibri"/>
        </w:rPr>
        <w:t xml:space="preserve"> – MW will share a copy with MEd.</w:t>
      </w:r>
    </w:p>
    <w:p w:rsidR="00490458" w:rsidRDefault="00490458" w:rsidP="009335A2">
      <w:pPr>
        <w:ind w:left="360"/>
        <w:rPr>
          <w:rFonts w:ascii="Calibri" w:hAnsi="Calibri"/>
        </w:rPr>
      </w:pPr>
    </w:p>
    <w:p w:rsidR="00490458" w:rsidRDefault="00490458" w:rsidP="009335A2">
      <w:pPr>
        <w:ind w:left="360"/>
        <w:rPr>
          <w:rFonts w:ascii="Calibri" w:hAnsi="Calibri"/>
        </w:rPr>
      </w:pPr>
      <w:r>
        <w:rPr>
          <w:rFonts w:ascii="Calibri" w:hAnsi="Calibri"/>
        </w:rPr>
        <w:t xml:space="preserve">Group discussed concerns over low level of responses especially from local businesses and organisations.  MB noted that the consultation requires more time as qualitative responses are expected rather than quicker tick-boxes.  A number of solutions discussed (targeted e mail, banners, new posters, countdown, MDA press release, town </w:t>
      </w:r>
      <w:proofErr w:type="spellStart"/>
      <w:r>
        <w:rPr>
          <w:rFonts w:ascii="Calibri" w:hAnsi="Calibri"/>
        </w:rPr>
        <w:t>cryer</w:t>
      </w:r>
      <w:proofErr w:type="spellEnd"/>
      <w:r>
        <w:rPr>
          <w:rFonts w:ascii="Calibri" w:hAnsi="Calibri"/>
        </w:rPr>
        <w:t xml:space="preserve"> etc).  MW will put a large poster (A1 or A0) in the window of the new town hub.</w:t>
      </w:r>
    </w:p>
    <w:p w:rsidR="00490458" w:rsidRPr="00A871FB" w:rsidRDefault="00490458" w:rsidP="009335A2">
      <w:pPr>
        <w:ind w:left="360"/>
        <w:rPr>
          <w:rFonts w:ascii="Calibri" w:hAnsi="Calibri"/>
        </w:rPr>
      </w:pPr>
    </w:p>
    <w:p w:rsidR="00A871FB" w:rsidRDefault="000563A8" w:rsidP="004C3CB2">
      <w:pPr>
        <w:pStyle w:val="ListParagraph"/>
        <w:ind w:left="0"/>
        <w:rPr>
          <w:rFonts w:ascii="Calibri" w:hAnsi="Calibri"/>
        </w:rPr>
      </w:pPr>
      <w:r>
        <w:rPr>
          <w:rFonts w:ascii="Calibri" w:hAnsi="Calibri" w:cs="Arial Unicode MS"/>
          <w:szCs w:val="24"/>
        </w:rPr>
        <w:t>12</w:t>
      </w:r>
      <w:r w:rsidR="004C3CB2" w:rsidRPr="004C3CB2">
        <w:rPr>
          <w:rFonts w:ascii="Calibri" w:hAnsi="Calibri" w:cs="Arial Unicode MS"/>
          <w:szCs w:val="24"/>
        </w:rPr>
        <w:t xml:space="preserve">) </w:t>
      </w:r>
      <w:r w:rsidR="007E1030" w:rsidRPr="000D28AD">
        <w:rPr>
          <w:rFonts w:ascii="Calibri" w:hAnsi="Calibri"/>
          <w:u w:val="single"/>
        </w:rPr>
        <w:t xml:space="preserve">Date of next </w:t>
      </w:r>
      <w:r w:rsidR="004C3CB2">
        <w:rPr>
          <w:rFonts w:ascii="Calibri" w:hAnsi="Calibri"/>
          <w:u w:val="single"/>
        </w:rPr>
        <w:t xml:space="preserve">online </w:t>
      </w:r>
      <w:r w:rsidR="007E1030" w:rsidRPr="000D28AD">
        <w:rPr>
          <w:rFonts w:ascii="Calibri" w:hAnsi="Calibri"/>
          <w:u w:val="single"/>
        </w:rPr>
        <w:t>meeting:</w:t>
      </w:r>
      <w:r w:rsidR="007E1030" w:rsidRPr="000D28AD">
        <w:rPr>
          <w:rFonts w:ascii="Calibri" w:hAnsi="Calibri"/>
        </w:rPr>
        <w:t xml:space="preserve"> </w:t>
      </w:r>
    </w:p>
    <w:p w:rsidR="007E1030" w:rsidRPr="000D28AD" w:rsidRDefault="00A871FB" w:rsidP="000563A8">
      <w:pPr>
        <w:ind w:left="360"/>
        <w:rPr>
          <w:rFonts w:ascii="Calibri" w:hAnsi="Calibri"/>
        </w:rPr>
      </w:pPr>
      <w:proofErr w:type="gramStart"/>
      <w:r>
        <w:rPr>
          <w:rFonts w:ascii="Calibri" w:hAnsi="Calibri"/>
        </w:rPr>
        <w:t xml:space="preserve">Next NPSG Meeting on </w:t>
      </w:r>
      <w:r w:rsidR="00490458">
        <w:rPr>
          <w:rFonts w:ascii="Calibri" w:hAnsi="Calibri"/>
        </w:rPr>
        <w:t>Wedne</w:t>
      </w:r>
      <w:r w:rsidR="004C3CB2" w:rsidRPr="004C3CB2">
        <w:rPr>
          <w:rFonts w:ascii="Calibri" w:hAnsi="Calibri"/>
        </w:rPr>
        <w:t xml:space="preserve">sday </w:t>
      </w:r>
      <w:r w:rsidR="00490458">
        <w:rPr>
          <w:rFonts w:ascii="Calibri" w:hAnsi="Calibri"/>
        </w:rPr>
        <w:t>2</w:t>
      </w:r>
      <w:r>
        <w:rPr>
          <w:rFonts w:ascii="Calibri" w:hAnsi="Calibri"/>
        </w:rPr>
        <w:t>3</w:t>
      </w:r>
      <w:r w:rsidRPr="000563A8">
        <w:rPr>
          <w:rFonts w:ascii="Calibri" w:hAnsi="Calibri"/>
        </w:rPr>
        <w:t>rd</w:t>
      </w:r>
      <w:r>
        <w:rPr>
          <w:rFonts w:ascii="Calibri" w:hAnsi="Calibri"/>
        </w:rPr>
        <w:t xml:space="preserve"> September</w:t>
      </w:r>
      <w:r w:rsidR="007E1030" w:rsidRPr="004C3CB2">
        <w:rPr>
          <w:rFonts w:ascii="Calibri" w:hAnsi="Calibri"/>
        </w:rPr>
        <w:t xml:space="preserve"> </w:t>
      </w:r>
      <w:r w:rsidR="007E1030" w:rsidRPr="000D28AD">
        <w:rPr>
          <w:rFonts w:ascii="Calibri" w:hAnsi="Calibri"/>
        </w:rPr>
        <w:t>20</w:t>
      </w:r>
      <w:r w:rsidR="006D702E" w:rsidRPr="000D28AD">
        <w:rPr>
          <w:rFonts w:ascii="Calibri" w:hAnsi="Calibri"/>
        </w:rPr>
        <w:t>20</w:t>
      </w:r>
      <w:r w:rsidR="007E1030" w:rsidRPr="000D28AD">
        <w:rPr>
          <w:rFonts w:ascii="Calibri" w:hAnsi="Calibri"/>
        </w:rPr>
        <w:t xml:space="preserve"> at 7.00pm</w:t>
      </w:r>
      <w:r w:rsidR="004C3CB2">
        <w:rPr>
          <w:rFonts w:ascii="Calibri" w:hAnsi="Calibri"/>
        </w:rPr>
        <w:t>.</w:t>
      </w:r>
      <w:proofErr w:type="gramEnd"/>
      <w:r w:rsidR="004C3CB2">
        <w:rPr>
          <w:rFonts w:ascii="Calibri" w:hAnsi="Calibri"/>
        </w:rPr>
        <w:t xml:space="preserve"> </w:t>
      </w:r>
    </w:p>
    <w:p w:rsidR="00B24AE1" w:rsidRDefault="00B24AE1" w:rsidP="00C3051C">
      <w:pPr>
        <w:rPr>
          <w:rFonts w:ascii="Calibri" w:hAnsi="Calibri" w:cs="Calibri"/>
        </w:rPr>
      </w:pPr>
    </w:p>
    <w:p w:rsidR="006171BB" w:rsidRDefault="006171BB" w:rsidP="006171BB">
      <w:pPr>
        <w:rPr>
          <w:rFonts w:ascii="Calibri" w:hAnsi="Calibri" w:cs="Calibri"/>
          <w:b/>
          <w:u w:val="single"/>
        </w:rPr>
      </w:pPr>
      <w:r>
        <w:rPr>
          <w:rFonts w:ascii="Calibri" w:hAnsi="Calibri" w:cs="Calibri"/>
          <w:b/>
          <w:u w:val="single"/>
        </w:rPr>
        <w:t>Summary of Actions:</w:t>
      </w:r>
    </w:p>
    <w:p w:rsidR="00CD7017" w:rsidRPr="00CD7017" w:rsidRDefault="00CD7017" w:rsidP="00DD5E6C">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LRW </w:t>
      </w:r>
      <w:r>
        <w:rPr>
          <w:rFonts w:ascii="Calibri" w:eastAsia="Times New Roman" w:hAnsi="Calibri" w:cs="Calibri"/>
          <w:kern w:val="0"/>
          <w:bdr w:val="none" w:sz="0" w:space="0" w:color="auto" w:frame="1"/>
          <w:lang w:val="en-US" w:eastAsia="en-US" w:bidi="ar-SA"/>
        </w:rPr>
        <w:t>to ask Chris Robillard could provide a written statement of the areas delivered to by consulting with the deliverers</w:t>
      </w:r>
      <w:r>
        <w:rPr>
          <w:rFonts w:ascii="Calibri" w:eastAsia="Times New Roman" w:hAnsi="Calibri" w:cs="Calibri"/>
          <w:b/>
          <w:kern w:val="0"/>
          <w:bdr w:val="none" w:sz="0" w:space="0" w:color="auto" w:frame="1"/>
          <w:lang w:val="en-US" w:eastAsia="en-US" w:bidi="ar-SA"/>
        </w:rPr>
        <w:t xml:space="preserve"> </w:t>
      </w:r>
    </w:p>
    <w:p w:rsidR="00CD7017" w:rsidRDefault="00CD7017" w:rsidP="00DD5E6C">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CD7017">
        <w:rPr>
          <w:rFonts w:ascii="Calibri" w:eastAsia="Times New Roman" w:hAnsi="Calibri" w:cs="Calibri"/>
          <w:b/>
          <w:kern w:val="0"/>
          <w:bdr w:val="none" w:sz="0" w:space="0" w:color="auto" w:frame="1"/>
          <w:lang w:val="en-US" w:eastAsia="en-US" w:bidi="ar-SA"/>
        </w:rPr>
        <w:t>LRW</w:t>
      </w:r>
      <w:r>
        <w:rPr>
          <w:rFonts w:ascii="Calibri" w:eastAsia="Times New Roman" w:hAnsi="Calibri" w:cs="Calibri"/>
          <w:kern w:val="0"/>
          <w:bdr w:val="none" w:sz="0" w:space="0" w:color="auto" w:frame="1"/>
          <w:lang w:val="en-US" w:eastAsia="en-US" w:bidi="ar-SA"/>
        </w:rPr>
        <w:t xml:space="preserve"> to circulate new consultation data every week throughout the consultation period</w:t>
      </w:r>
    </w:p>
    <w:p w:rsidR="00CD7017" w:rsidRDefault="00CD7017" w:rsidP="00DD5E6C">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CD7017">
        <w:rPr>
          <w:rFonts w:ascii="Calibri" w:eastAsia="Times New Roman" w:hAnsi="Calibri" w:cs="Calibri"/>
          <w:b/>
          <w:kern w:val="0"/>
          <w:bdr w:val="none" w:sz="0" w:space="0" w:color="auto" w:frame="1"/>
          <w:lang w:val="en-US" w:eastAsia="en-US" w:bidi="ar-SA"/>
        </w:rPr>
        <w:t>LRW</w:t>
      </w:r>
      <w:r>
        <w:rPr>
          <w:rFonts w:ascii="Calibri" w:eastAsia="Times New Roman" w:hAnsi="Calibri" w:cs="Calibri"/>
          <w:kern w:val="0"/>
          <w:bdr w:val="none" w:sz="0" w:space="0" w:color="auto" w:frame="1"/>
          <w:lang w:val="en-US" w:eastAsia="en-US" w:bidi="ar-SA"/>
        </w:rPr>
        <w:t xml:space="preserve"> to make noted changes to the format of the data collation  </w:t>
      </w:r>
    </w:p>
    <w:p w:rsidR="00CD7017" w:rsidRDefault="00CD7017" w:rsidP="00DD5E6C">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MW </w:t>
      </w:r>
      <w:r>
        <w:rPr>
          <w:rFonts w:ascii="Calibri" w:eastAsia="Times New Roman" w:hAnsi="Calibri" w:cs="Calibri"/>
          <w:kern w:val="0"/>
          <w:bdr w:val="none" w:sz="0" w:space="0" w:color="auto" w:frame="1"/>
          <w:lang w:val="en-US" w:eastAsia="en-US" w:bidi="ar-SA"/>
        </w:rPr>
        <w:t>to circulate a copy of the respondents’ Environment comments to Debbie Fletcher at the earliest opportunity</w:t>
      </w:r>
    </w:p>
    <w:p w:rsidR="00CC4B52" w:rsidRDefault="00CD7017" w:rsidP="00CC4B52">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CD7017">
        <w:rPr>
          <w:rFonts w:ascii="Calibri" w:eastAsia="Times New Roman" w:hAnsi="Calibri" w:cs="Calibri"/>
          <w:b/>
          <w:kern w:val="0"/>
          <w:bdr w:val="none" w:sz="0" w:space="0" w:color="auto" w:frame="1"/>
          <w:lang w:val="en-US" w:eastAsia="en-US" w:bidi="ar-SA"/>
        </w:rPr>
        <w:t>MW</w:t>
      </w:r>
      <w:r>
        <w:rPr>
          <w:rFonts w:ascii="Calibri" w:eastAsia="Times New Roman" w:hAnsi="Calibri" w:cs="Calibri"/>
          <w:kern w:val="0"/>
          <w:bdr w:val="none" w:sz="0" w:space="0" w:color="auto" w:frame="1"/>
          <w:lang w:val="en-US" w:eastAsia="en-US" w:bidi="ar-SA"/>
        </w:rPr>
        <w:t xml:space="preserve"> to circulate the back page of the Bovey Tracey Town Guide which lists a lot of the relevant organisations</w:t>
      </w:r>
    </w:p>
    <w:p w:rsidR="00CC4B52" w:rsidRPr="00CC4B52" w:rsidRDefault="00CC4B52" w:rsidP="00CC4B52">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CC4B52">
        <w:rPr>
          <w:rFonts w:ascii="Calibri" w:eastAsia="Times New Roman" w:hAnsi="Calibri" w:cs="Calibri"/>
          <w:b/>
          <w:kern w:val="0"/>
          <w:bdr w:val="none" w:sz="0" w:space="0" w:color="auto" w:frame="1"/>
          <w:lang w:val="en-US" w:eastAsia="en-US" w:bidi="ar-SA"/>
        </w:rPr>
        <w:t>MW</w:t>
      </w:r>
      <w:r w:rsidRPr="00CC4B52">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to</w:t>
      </w:r>
      <w:r w:rsidRPr="00CC4B52">
        <w:rPr>
          <w:rFonts w:ascii="Calibri" w:eastAsia="Times New Roman" w:hAnsi="Calibri" w:cs="Calibri"/>
          <w:kern w:val="0"/>
          <w:bdr w:val="none" w:sz="0" w:space="0" w:color="auto" w:frame="1"/>
          <w:lang w:val="en-US" w:eastAsia="en-US" w:bidi="ar-SA"/>
        </w:rPr>
        <w:t xml:space="preserve"> send out the </w:t>
      </w:r>
      <w:r>
        <w:rPr>
          <w:rFonts w:ascii="Calibri" w:eastAsia="Times New Roman" w:hAnsi="Calibri" w:cs="Calibri"/>
          <w:kern w:val="0"/>
          <w:bdr w:val="none" w:sz="0" w:space="0" w:color="auto" w:frame="1"/>
          <w:lang w:val="en-US" w:eastAsia="en-US" w:bidi="ar-SA"/>
        </w:rPr>
        <w:t xml:space="preserve">wider consultation </w:t>
      </w:r>
      <w:r w:rsidRPr="00CC4B52">
        <w:rPr>
          <w:rFonts w:ascii="Calibri" w:eastAsia="Times New Roman" w:hAnsi="Calibri" w:cs="Calibri"/>
          <w:kern w:val="0"/>
          <w:bdr w:val="none" w:sz="0" w:space="0" w:color="auto" w:frame="1"/>
          <w:lang w:val="en-US" w:eastAsia="en-US" w:bidi="ar-SA"/>
        </w:rPr>
        <w:t>e mail via the NP address once the content is agreed</w:t>
      </w:r>
    </w:p>
    <w:p w:rsidR="00CC4B52" w:rsidRDefault="00CC4B52" w:rsidP="00CC4B52">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CC4B52">
        <w:rPr>
          <w:rFonts w:ascii="Calibri" w:eastAsia="Times New Roman" w:hAnsi="Calibri" w:cs="Calibri"/>
          <w:b/>
          <w:kern w:val="0"/>
          <w:bdr w:val="none" w:sz="0" w:space="0" w:color="auto" w:frame="1"/>
          <w:lang w:val="en-US" w:eastAsia="en-US" w:bidi="ar-SA"/>
        </w:rPr>
        <w:t xml:space="preserve">MB </w:t>
      </w:r>
      <w:r>
        <w:rPr>
          <w:rFonts w:ascii="Calibri" w:eastAsia="Times New Roman" w:hAnsi="Calibri" w:cs="Calibri"/>
          <w:kern w:val="0"/>
          <w:bdr w:val="none" w:sz="0" w:space="0" w:color="auto" w:frame="1"/>
          <w:lang w:val="en-US" w:eastAsia="en-US" w:bidi="ar-SA"/>
        </w:rPr>
        <w:t>will create and circulate to the SG a list of possible organisations for the wider consultation and collate</w:t>
      </w:r>
      <w:r w:rsidR="00E97D92">
        <w:rPr>
          <w:rFonts w:ascii="Calibri" w:eastAsia="Times New Roman" w:hAnsi="Calibri" w:cs="Calibri"/>
          <w:kern w:val="0"/>
          <w:bdr w:val="none" w:sz="0" w:space="0" w:color="auto" w:frame="1"/>
          <w:lang w:val="en-US" w:eastAsia="en-US" w:bidi="ar-SA"/>
        </w:rPr>
        <w:t xml:space="preserve"> the</w:t>
      </w:r>
      <w:r>
        <w:rPr>
          <w:rFonts w:ascii="Calibri" w:eastAsia="Times New Roman" w:hAnsi="Calibri" w:cs="Calibri"/>
          <w:kern w:val="0"/>
          <w:bdr w:val="none" w:sz="0" w:space="0" w:color="auto" w:frame="1"/>
          <w:lang w:val="en-US" w:eastAsia="en-US" w:bidi="ar-SA"/>
        </w:rPr>
        <w:t xml:space="preserve"> SG</w:t>
      </w:r>
      <w:r w:rsidR="00E97D92">
        <w:rPr>
          <w:rFonts w:ascii="Calibri" w:eastAsia="Times New Roman" w:hAnsi="Calibri" w:cs="Calibri"/>
          <w:kern w:val="0"/>
          <w:bdr w:val="none" w:sz="0" w:space="0" w:color="auto" w:frame="1"/>
          <w:lang w:val="en-US" w:eastAsia="en-US" w:bidi="ar-SA"/>
        </w:rPr>
        <w:t>’s</w:t>
      </w:r>
      <w:r>
        <w:rPr>
          <w:rFonts w:ascii="Calibri" w:eastAsia="Times New Roman" w:hAnsi="Calibri" w:cs="Calibri"/>
          <w:kern w:val="0"/>
          <w:bdr w:val="none" w:sz="0" w:space="0" w:color="auto" w:frame="1"/>
          <w:lang w:val="en-US" w:eastAsia="en-US" w:bidi="ar-SA"/>
        </w:rPr>
        <w:t xml:space="preserve"> suggestions</w:t>
      </w:r>
    </w:p>
    <w:p w:rsidR="00CC4B52" w:rsidRDefault="00CC4B52" w:rsidP="00DD5E6C">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CC4B52">
        <w:rPr>
          <w:rFonts w:ascii="Calibri" w:eastAsia="Times New Roman" w:hAnsi="Calibri" w:cs="Calibri"/>
          <w:b/>
          <w:kern w:val="0"/>
          <w:bdr w:val="none" w:sz="0" w:space="0" w:color="auto" w:frame="1"/>
          <w:lang w:val="en-US" w:eastAsia="en-US" w:bidi="ar-SA"/>
        </w:rPr>
        <w:t xml:space="preserve">MEd </w:t>
      </w:r>
      <w:r w:rsidRPr="00CC4B52">
        <w:rPr>
          <w:rFonts w:ascii="Calibri" w:eastAsia="Times New Roman" w:hAnsi="Calibri" w:cs="Calibri"/>
          <w:kern w:val="0"/>
          <w:bdr w:val="none" w:sz="0" w:space="0" w:color="auto" w:frame="1"/>
          <w:lang w:val="en-US" w:eastAsia="en-US" w:bidi="ar-SA"/>
        </w:rPr>
        <w:t xml:space="preserve">to review the Consultation Statement which needs to be submitted to TDC </w:t>
      </w:r>
    </w:p>
    <w:p w:rsidR="00CC4B52" w:rsidRDefault="00CC4B52" w:rsidP="00DD5E6C">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CC4B52">
        <w:rPr>
          <w:rFonts w:ascii="Calibri" w:eastAsia="Times New Roman" w:hAnsi="Calibri" w:cs="Calibri"/>
          <w:b/>
          <w:kern w:val="0"/>
          <w:bdr w:val="none" w:sz="0" w:space="0" w:color="auto" w:frame="1"/>
          <w:lang w:val="en-US" w:eastAsia="en-US" w:bidi="ar-SA"/>
        </w:rPr>
        <w:t>MW</w:t>
      </w:r>
      <w:r>
        <w:rPr>
          <w:rFonts w:ascii="Calibri" w:eastAsia="Times New Roman" w:hAnsi="Calibri" w:cs="Calibri"/>
          <w:kern w:val="0"/>
          <w:bdr w:val="none" w:sz="0" w:space="0" w:color="auto" w:frame="1"/>
          <w:lang w:val="en-US" w:eastAsia="en-US" w:bidi="ar-SA"/>
        </w:rPr>
        <w:t xml:space="preserve"> to post latest agreed post on BTTC’s Facebook page</w:t>
      </w:r>
      <w:r w:rsidRPr="00CC4B52">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on 4</w:t>
      </w:r>
      <w:r w:rsidRPr="00CC4B52">
        <w:rPr>
          <w:rFonts w:ascii="Calibri" w:eastAsia="Times New Roman" w:hAnsi="Calibri" w:cs="Calibri"/>
          <w:kern w:val="0"/>
          <w:bdr w:val="none" w:sz="0" w:space="0" w:color="auto" w:frame="1"/>
          <w:vertAlign w:val="superscript"/>
          <w:lang w:val="en-US" w:eastAsia="en-US" w:bidi="ar-SA"/>
        </w:rPr>
        <w:t>th</w:t>
      </w:r>
      <w:r>
        <w:rPr>
          <w:rFonts w:ascii="Calibri" w:eastAsia="Times New Roman" w:hAnsi="Calibri" w:cs="Calibri"/>
          <w:kern w:val="0"/>
          <w:bdr w:val="none" w:sz="0" w:space="0" w:color="auto" w:frame="1"/>
          <w:lang w:val="en-US" w:eastAsia="en-US" w:bidi="ar-SA"/>
        </w:rPr>
        <w:t xml:space="preserve"> September 2020</w:t>
      </w:r>
    </w:p>
    <w:p w:rsidR="00CC4B52" w:rsidRPr="00CC4B52" w:rsidRDefault="00CC4B52" w:rsidP="00CC4B52">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CC4B52">
        <w:rPr>
          <w:rFonts w:ascii="Calibri" w:eastAsia="Times New Roman" w:hAnsi="Calibri" w:cs="Calibri"/>
          <w:b/>
          <w:kern w:val="0"/>
          <w:bdr w:val="none" w:sz="0" w:space="0" w:color="auto" w:frame="1"/>
          <w:lang w:val="en-US" w:eastAsia="en-US" w:bidi="ar-SA"/>
        </w:rPr>
        <w:lastRenderedPageBreak/>
        <w:t>MI</w:t>
      </w:r>
      <w:r w:rsidRPr="00CC4B52">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to</w:t>
      </w:r>
      <w:r w:rsidRPr="00CC4B52">
        <w:rPr>
          <w:rFonts w:ascii="Calibri" w:eastAsia="Times New Roman" w:hAnsi="Calibri" w:cs="Calibri"/>
          <w:kern w:val="0"/>
          <w:bdr w:val="none" w:sz="0" w:space="0" w:color="auto" w:frame="1"/>
          <w:lang w:val="en-US" w:eastAsia="en-US" w:bidi="ar-SA"/>
        </w:rPr>
        <w:t xml:space="preserve"> add changes to the c</w:t>
      </w:r>
      <w:r>
        <w:rPr>
          <w:rFonts w:ascii="Calibri" w:eastAsia="Times New Roman" w:hAnsi="Calibri" w:cs="Calibri"/>
          <w:kern w:val="0"/>
          <w:bdr w:val="none" w:sz="0" w:space="0" w:color="auto" w:frame="1"/>
          <w:lang w:val="en-US" w:eastAsia="en-US" w:bidi="ar-SA"/>
        </w:rPr>
        <w:t>onsultation period to the programme</w:t>
      </w:r>
    </w:p>
    <w:p w:rsidR="00CC4B52" w:rsidRPr="00CC4B52" w:rsidRDefault="00CC4B52" w:rsidP="00CC4B52">
      <w:pPr>
        <w:pStyle w:val="ListParagraph"/>
        <w:numPr>
          <w:ilvl w:val="0"/>
          <w:numId w:val="33"/>
        </w:numPr>
        <w:rPr>
          <w:rFonts w:ascii="Calibri" w:hAnsi="Calibri"/>
        </w:rPr>
      </w:pPr>
      <w:r w:rsidRPr="00CC4B52">
        <w:rPr>
          <w:rFonts w:ascii="Calibri" w:hAnsi="Calibri"/>
          <w:b/>
        </w:rPr>
        <w:t>MW</w:t>
      </w:r>
      <w:r w:rsidRPr="00CC4B52">
        <w:rPr>
          <w:rFonts w:ascii="Calibri" w:hAnsi="Calibri"/>
        </w:rPr>
        <w:t xml:space="preserve"> </w:t>
      </w:r>
      <w:r>
        <w:rPr>
          <w:rFonts w:ascii="Calibri" w:hAnsi="Calibri"/>
        </w:rPr>
        <w:t>to</w:t>
      </w:r>
      <w:r w:rsidRPr="00CC4B52">
        <w:rPr>
          <w:rFonts w:ascii="Calibri" w:hAnsi="Calibri"/>
        </w:rPr>
        <w:t xml:space="preserve"> share a copy </w:t>
      </w:r>
      <w:r>
        <w:rPr>
          <w:rFonts w:ascii="Calibri" w:hAnsi="Calibri"/>
        </w:rPr>
        <w:t xml:space="preserve">of the new </w:t>
      </w:r>
      <w:r w:rsidRPr="00CC4B52">
        <w:rPr>
          <w:rFonts w:ascii="Calibri" w:hAnsi="Calibri"/>
        </w:rPr>
        <w:t>strategy document by the Communications Strategy Group with MEd</w:t>
      </w:r>
    </w:p>
    <w:p w:rsidR="00CC4B52" w:rsidRDefault="00CC4B52" w:rsidP="00CC4B52">
      <w:pPr>
        <w:pStyle w:val="ListParagraph"/>
        <w:numPr>
          <w:ilvl w:val="0"/>
          <w:numId w:val="33"/>
        </w:numPr>
        <w:rPr>
          <w:rFonts w:ascii="Calibri" w:hAnsi="Calibri"/>
        </w:rPr>
      </w:pPr>
      <w:r w:rsidRPr="00CC4B52">
        <w:rPr>
          <w:rFonts w:ascii="Calibri" w:hAnsi="Calibri"/>
          <w:b/>
        </w:rPr>
        <w:t xml:space="preserve">MW </w:t>
      </w:r>
      <w:r>
        <w:rPr>
          <w:rFonts w:ascii="Calibri" w:hAnsi="Calibri"/>
        </w:rPr>
        <w:t>to</w:t>
      </w:r>
      <w:r w:rsidRPr="00CC4B52">
        <w:rPr>
          <w:rFonts w:ascii="Calibri" w:hAnsi="Calibri"/>
        </w:rPr>
        <w:t xml:space="preserve"> put a large poster (A1 or A0) in the window of the new town hub</w:t>
      </w:r>
    </w:p>
    <w:p w:rsidR="00CC4B52" w:rsidRDefault="00CC4B52" w:rsidP="00CC4B52">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CC4B52">
        <w:rPr>
          <w:rFonts w:ascii="Calibri" w:eastAsia="Times New Roman" w:hAnsi="Calibri" w:cs="Calibri"/>
          <w:b/>
          <w:kern w:val="0"/>
          <w:bdr w:val="none" w:sz="0" w:space="0" w:color="auto" w:frame="1"/>
          <w:lang w:val="en-US" w:eastAsia="en-US" w:bidi="ar-SA"/>
        </w:rPr>
        <w:t>SG</w:t>
      </w:r>
      <w:r w:rsidRPr="00CC4B52">
        <w:rPr>
          <w:rFonts w:ascii="Calibri" w:eastAsia="Times New Roman" w:hAnsi="Calibri" w:cs="Calibri"/>
          <w:kern w:val="0"/>
          <w:bdr w:val="none" w:sz="0" w:space="0" w:color="auto" w:frame="1"/>
          <w:lang w:val="en-US" w:eastAsia="en-US" w:bidi="ar-SA"/>
        </w:rPr>
        <w:t xml:space="preserve"> members to</w:t>
      </w:r>
      <w:r>
        <w:rPr>
          <w:rFonts w:ascii="Calibri" w:eastAsia="Times New Roman" w:hAnsi="Calibri" w:cs="Calibri"/>
          <w:kern w:val="0"/>
          <w:bdr w:val="none" w:sz="0" w:space="0" w:color="auto" w:frame="1"/>
          <w:lang w:val="en-US" w:eastAsia="en-US" w:bidi="ar-SA"/>
        </w:rPr>
        <w:t>:</w:t>
      </w:r>
    </w:p>
    <w:p w:rsidR="00CC4B52" w:rsidRDefault="00CC4B52" w:rsidP="00CC4B52">
      <w:pPr>
        <w:pStyle w:val="ListParagraph"/>
        <w:widowControl/>
        <w:numPr>
          <w:ilvl w:val="1"/>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CC4B52">
        <w:rPr>
          <w:rFonts w:ascii="Calibri" w:eastAsia="Times New Roman" w:hAnsi="Calibri" w:cs="Calibri"/>
          <w:kern w:val="0"/>
          <w:bdr w:val="none" w:sz="0" w:space="0" w:color="auto" w:frame="1"/>
          <w:lang w:val="en-US" w:eastAsia="en-US" w:bidi="ar-SA"/>
        </w:rPr>
        <w:t>send back any contact details or any other relevant organisations to MB for collation</w:t>
      </w:r>
      <w:r>
        <w:rPr>
          <w:rFonts w:ascii="Calibri" w:eastAsia="Times New Roman" w:hAnsi="Calibri" w:cs="Calibri"/>
          <w:kern w:val="0"/>
          <w:bdr w:val="none" w:sz="0" w:space="0" w:color="auto" w:frame="1"/>
          <w:lang w:val="en-US" w:eastAsia="en-US" w:bidi="ar-SA"/>
        </w:rPr>
        <w:t xml:space="preserve"> by the stated deadline</w:t>
      </w:r>
    </w:p>
    <w:p w:rsidR="00CC4B52" w:rsidRPr="00CC4B52" w:rsidRDefault="00CC4B52" w:rsidP="00CC4B52">
      <w:pPr>
        <w:pStyle w:val="ListParagraph"/>
        <w:widowControl/>
        <w:numPr>
          <w:ilvl w:val="1"/>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CC4B52">
        <w:rPr>
          <w:rFonts w:ascii="Calibri" w:eastAsia="Times New Roman" w:hAnsi="Calibri" w:cs="Calibri"/>
          <w:kern w:val="0"/>
          <w:bdr w:val="none" w:sz="0" w:space="0" w:color="auto" w:frame="1"/>
          <w:lang w:val="en-US" w:eastAsia="en-US" w:bidi="ar-SA"/>
        </w:rPr>
        <w:t xml:space="preserve">Any future changes to </w:t>
      </w:r>
      <w:r>
        <w:rPr>
          <w:rFonts w:ascii="Calibri" w:eastAsia="Times New Roman" w:hAnsi="Calibri" w:cs="Calibri"/>
          <w:kern w:val="0"/>
          <w:bdr w:val="none" w:sz="0" w:space="0" w:color="auto" w:frame="1"/>
          <w:lang w:val="en-US" w:eastAsia="en-US" w:bidi="ar-SA"/>
        </w:rPr>
        <w:t xml:space="preserve">the wording of the NDP to </w:t>
      </w:r>
      <w:r w:rsidRPr="00CC4B52">
        <w:rPr>
          <w:rFonts w:ascii="Calibri" w:eastAsia="Times New Roman" w:hAnsi="Calibri" w:cs="Calibri"/>
          <w:kern w:val="0"/>
          <w:bdr w:val="none" w:sz="0" w:space="0" w:color="auto" w:frame="1"/>
          <w:lang w:val="en-US" w:eastAsia="en-US" w:bidi="ar-SA"/>
        </w:rPr>
        <w:t>be sent MW for distribution to Ben</w:t>
      </w:r>
    </w:p>
    <w:p w:rsidR="00CC4B52" w:rsidRDefault="00CC4B52" w:rsidP="00CC4B52">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Work-stream L</w:t>
      </w:r>
      <w:r w:rsidRPr="00CD7017">
        <w:rPr>
          <w:rFonts w:ascii="Calibri" w:eastAsia="Times New Roman" w:hAnsi="Calibri" w:cs="Calibri"/>
          <w:b/>
          <w:kern w:val="0"/>
          <w:bdr w:val="none" w:sz="0" w:space="0" w:color="auto" w:frame="1"/>
          <w:lang w:val="en-US" w:eastAsia="en-US" w:bidi="ar-SA"/>
        </w:rPr>
        <w:t>eads</w:t>
      </w:r>
      <w:r>
        <w:rPr>
          <w:rFonts w:ascii="Calibri" w:eastAsia="Times New Roman" w:hAnsi="Calibri" w:cs="Calibri"/>
          <w:kern w:val="0"/>
          <w:bdr w:val="none" w:sz="0" w:space="0" w:color="auto" w:frame="1"/>
          <w:lang w:val="en-US" w:eastAsia="en-US" w:bidi="ar-SA"/>
        </w:rPr>
        <w:t xml:space="preserve"> </w:t>
      </w:r>
      <w:r w:rsidRPr="00CD7017">
        <w:rPr>
          <w:rFonts w:ascii="Calibri" w:eastAsia="Times New Roman" w:hAnsi="Calibri" w:cs="Calibri"/>
          <w:b/>
          <w:kern w:val="0"/>
          <w:bdr w:val="none" w:sz="0" w:space="0" w:color="auto" w:frame="1"/>
          <w:lang w:val="en-US" w:eastAsia="en-US" w:bidi="ar-SA"/>
        </w:rPr>
        <w:t>to</w:t>
      </w:r>
      <w:r>
        <w:rPr>
          <w:rFonts w:ascii="Calibri" w:eastAsia="Times New Roman" w:hAnsi="Calibri" w:cs="Calibri"/>
          <w:kern w:val="0"/>
          <w:bdr w:val="none" w:sz="0" w:space="0" w:color="auto" w:frame="1"/>
          <w:lang w:val="en-US" w:eastAsia="en-US" w:bidi="ar-SA"/>
        </w:rPr>
        <w:t>:</w:t>
      </w:r>
    </w:p>
    <w:p w:rsidR="00CC4B52" w:rsidRDefault="00CC4B52" w:rsidP="00CC4B52">
      <w:pPr>
        <w:pStyle w:val="ListParagraph"/>
        <w:widowControl/>
        <w:numPr>
          <w:ilvl w:val="1"/>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respond to any consultation comments that require an individual response but only if they are relevant to the NDP </w:t>
      </w:r>
    </w:p>
    <w:p w:rsidR="00CC4B52" w:rsidRDefault="00CC4B52" w:rsidP="00CC4B52">
      <w:pPr>
        <w:pStyle w:val="ListParagraph"/>
        <w:widowControl/>
        <w:numPr>
          <w:ilvl w:val="1"/>
          <w:numId w:val="33"/>
        </w:numPr>
        <w:shd w:val="clear" w:color="auto" w:fill="FFFFFF"/>
        <w:suppressAutoHyphens w:val="0"/>
        <w:rPr>
          <w:rFonts w:ascii="Calibri" w:eastAsia="Times New Roman" w:hAnsi="Calibri" w:cs="Calibri"/>
          <w:kern w:val="0"/>
          <w:bdr w:val="none" w:sz="0" w:space="0" w:color="auto" w:frame="1"/>
          <w:lang w:val="en-US" w:eastAsia="en-US" w:bidi="ar-SA"/>
        </w:rPr>
      </w:pPr>
      <w:proofErr w:type="gramStart"/>
      <w:r>
        <w:rPr>
          <w:rFonts w:ascii="Calibri" w:eastAsia="Times New Roman" w:hAnsi="Calibri" w:cs="Calibri"/>
          <w:kern w:val="0"/>
          <w:bdr w:val="none" w:sz="0" w:space="0" w:color="auto" w:frame="1"/>
          <w:lang w:val="en-US" w:eastAsia="en-US" w:bidi="ar-SA"/>
        </w:rPr>
        <w:t>propose</w:t>
      </w:r>
      <w:proofErr w:type="gramEnd"/>
      <w:r>
        <w:rPr>
          <w:rFonts w:ascii="Calibri" w:eastAsia="Times New Roman" w:hAnsi="Calibri" w:cs="Calibri"/>
          <w:kern w:val="0"/>
          <w:bdr w:val="none" w:sz="0" w:space="0" w:color="auto" w:frame="1"/>
          <w:lang w:val="en-US" w:eastAsia="en-US" w:bidi="ar-SA"/>
        </w:rPr>
        <w:t xml:space="preserve"> any wording changes in light of feedback.  </w:t>
      </w:r>
    </w:p>
    <w:p w:rsidR="00CC4B52" w:rsidRPr="00CC4B52" w:rsidRDefault="00CC4B52" w:rsidP="00CC4B52">
      <w:pPr>
        <w:pStyle w:val="ListParagraph"/>
        <w:rPr>
          <w:rFonts w:ascii="Calibri" w:hAnsi="Calibri"/>
        </w:rPr>
      </w:pPr>
    </w:p>
    <w:sectPr w:rsidR="00CC4B52" w:rsidRPr="00CC4B52"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1B2" w:rsidRDefault="00D571B2" w:rsidP="001530AA">
      <w:r>
        <w:separator/>
      </w:r>
    </w:p>
  </w:endnote>
  <w:endnote w:type="continuationSeparator" w:id="0">
    <w:p w:rsidR="00D571B2" w:rsidRDefault="00D571B2" w:rsidP="001530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altName w:val="Inkpen2 Metronome"/>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EF" w:rsidRPr="00240F44" w:rsidRDefault="004A1B7E">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3E01DC">
      <w:rPr>
        <w:rFonts w:ascii="Calibri" w:hAnsi="Calibri"/>
        <w:noProof/>
        <w:sz w:val="20"/>
        <w:szCs w:val="20"/>
      </w:rPr>
      <w:t>5</w:t>
    </w:r>
    <w:r w:rsidRPr="00240F44">
      <w:rPr>
        <w:rFonts w:ascii="Calibri" w:hAnsi="Calibri"/>
        <w:noProof/>
        <w:sz w:val="20"/>
        <w:szCs w:val="20"/>
      </w:rPr>
      <w:fldChar w:fldCharType="end"/>
    </w:r>
  </w:p>
  <w:p w:rsidR="00747FEF" w:rsidRDefault="00747FE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1B2" w:rsidRDefault="00D571B2" w:rsidP="001530AA">
      <w:r>
        <w:separator/>
      </w:r>
    </w:p>
  </w:footnote>
  <w:footnote w:type="continuationSeparator" w:id="0">
    <w:p w:rsidR="00D571B2" w:rsidRDefault="00D571B2" w:rsidP="001530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EF" w:rsidRDefault="00747FE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B3CA78C"/>
    <w:lvl w:ilvl="0">
      <w:start w:val="2"/>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73D5C2F"/>
    <w:multiLevelType w:val="hybridMultilevel"/>
    <w:tmpl w:val="8910A726"/>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8056B6"/>
    <w:multiLevelType w:val="hybridMultilevel"/>
    <w:tmpl w:val="74A4202C"/>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6">
    <w:nsid w:val="0E48154E"/>
    <w:multiLevelType w:val="hybridMultilevel"/>
    <w:tmpl w:val="D7C2D8EA"/>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2A12461C">
      <w:numFmt w:val="bullet"/>
      <w:lvlText w:val="–"/>
      <w:lvlJc w:val="left"/>
      <w:pPr>
        <w:ind w:left="2340" w:hanging="360"/>
      </w:pPr>
      <w:rPr>
        <w:rFonts w:ascii="Calibri" w:eastAsia="Times New Roman"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161229"/>
    <w:multiLevelType w:val="hybridMultilevel"/>
    <w:tmpl w:val="DE90C49C"/>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8">
    <w:nsid w:val="1BD14784"/>
    <w:multiLevelType w:val="hybridMultilevel"/>
    <w:tmpl w:val="CD10736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8F509E"/>
    <w:multiLevelType w:val="hybridMultilevel"/>
    <w:tmpl w:val="E7C043A2"/>
    <w:lvl w:ilvl="0" w:tplc="0E7025E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0E7083"/>
    <w:multiLevelType w:val="hybridMultilevel"/>
    <w:tmpl w:val="4C6668A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nsid w:val="29B25806"/>
    <w:multiLevelType w:val="hybridMultilevel"/>
    <w:tmpl w:val="6D5A979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B0C1897"/>
    <w:multiLevelType w:val="hybridMultilevel"/>
    <w:tmpl w:val="778E1E6E"/>
    <w:lvl w:ilvl="0" w:tplc="04090017">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10964C1"/>
    <w:multiLevelType w:val="hybridMultilevel"/>
    <w:tmpl w:val="1EC4C8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4950526"/>
    <w:multiLevelType w:val="hybridMultilevel"/>
    <w:tmpl w:val="C5C6F6C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88A36AF"/>
    <w:multiLevelType w:val="hybridMultilevel"/>
    <w:tmpl w:val="E4901E40"/>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F74CF1"/>
    <w:multiLevelType w:val="hybridMultilevel"/>
    <w:tmpl w:val="0D003B38"/>
    <w:lvl w:ilvl="0" w:tplc="0409000F">
      <w:start w:val="1"/>
      <w:numFmt w:val="decimal"/>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43E27917"/>
    <w:multiLevelType w:val="hybridMultilevel"/>
    <w:tmpl w:val="D0FCDA14"/>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A171B11"/>
    <w:multiLevelType w:val="hybridMultilevel"/>
    <w:tmpl w:val="20909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5CE50922"/>
    <w:multiLevelType w:val="hybridMultilevel"/>
    <w:tmpl w:val="2BEC6A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141C25"/>
    <w:multiLevelType w:val="hybridMultilevel"/>
    <w:tmpl w:val="EA50C6CA"/>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CB2896"/>
    <w:multiLevelType w:val="hybridMultilevel"/>
    <w:tmpl w:val="771276EE"/>
    <w:lvl w:ilvl="0" w:tplc="0409001B">
      <w:start w:val="1"/>
      <w:numFmt w:val="lowerRoman"/>
      <w:lvlText w:val="%1."/>
      <w:lvlJc w:val="right"/>
      <w:pPr>
        <w:ind w:left="1069" w:hanging="360"/>
      </w:pPr>
      <w:rPr>
        <w:rFont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nsid w:val="6563544E"/>
    <w:multiLevelType w:val="hybridMultilevel"/>
    <w:tmpl w:val="DEF05624"/>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0D3DEA"/>
    <w:multiLevelType w:val="hybridMultilevel"/>
    <w:tmpl w:val="03C04138"/>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25">
    <w:nsid w:val="67BA12CD"/>
    <w:multiLevelType w:val="hybridMultilevel"/>
    <w:tmpl w:val="FD82177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AEC35ED"/>
    <w:multiLevelType w:val="hybridMultilevel"/>
    <w:tmpl w:val="FE989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C1E07F7"/>
    <w:multiLevelType w:val="hybridMultilevel"/>
    <w:tmpl w:val="9104C64C"/>
    <w:lvl w:ilvl="0" w:tplc="04090001">
      <w:start w:val="1"/>
      <w:numFmt w:val="bullet"/>
      <w:lvlText w:val=""/>
      <w:lvlJc w:val="left"/>
      <w:pPr>
        <w:ind w:left="1123" w:hanging="360"/>
      </w:pPr>
      <w:rPr>
        <w:rFonts w:ascii="Symbol" w:hAnsi="Symbol" w:hint="default"/>
      </w:rPr>
    </w:lvl>
    <w:lvl w:ilvl="1" w:tplc="04090003">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28">
    <w:nsid w:val="6E6326CB"/>
    <w:multiLevelType w:val="hybridMultilevel"/>
    <w:tmpl w:val="F4505C08"/>
    <w:lvl w:ilvl="0" w:tplc="0409000F">
      <w:start w:val="1"/>
      <w:numFmt w:val="decimal"/>
      <w:lvlText w:val="%1."/>
      <w:lvlJc w:val="left"/>
      <w:pPr>
        <w:ind w:left="1126" w:hanging="360"/>
      </w:pPr>
    </w:lvl>
    <w:lvl w:ilvl="1" w:tplc="04090019">
      <w:start w:val="1"/>
      <w:numFmt w:val="lowerLetter"/>
      <w:lvlText w:val="%2."/>
      <w:lvlJc w:val="left"/>
      <w:pPr>
        <w:ind w:left="1846" w:hanging="360"/>
      </w:pPr>
    </w:lvl>
    <w:lvl w:ilvl="2" w:tplc="0409001B" w:tentative="1">
      <w:start w:val="1"/>
      <w:numFmt w:val="lowerRoman"/>
      <w:lvlText w:val="%3."/>
      <w:lvlJc w:val="right"/>
      <w:pPr>
        <w:ind w:left="2566" w:hanging="180"/>
      </w:pPr>
    </w:lvl>
    <w:lvl w:ilvl="3" w:tplc="0409000F" w:tentative="1">
      <w:start w:val="1"/>
      <w:numFmt w:val="decimal"/>
      <w:lvlText w:val="%4."/>
      <w:lvlJc w:val="left"/>
      <w:pPr>
        <w:ind w:left="3286" w:hanging="360"/>
      </w:pPr>
    </w:lvl>
    <w:lvl w:ilvl="4" w:tplc="04090019" w:tentative="1">
      <w:start w:val="1"/>
      <w:numFmt w:val="lowerLetter"/>
      <w:lvlText w:val="%5."/>
      <w:lvlJc w:val="left"/>
      <w:pPr>
        <w:ind w:left="4006" w:hanging="360"/>
      </w:pPr>
    </w:lvl>
    <w:lvl w:ilvl="5" w:tplc="0409001B" w:tentative="1">
      <w:start w:val="1"/>
      <w:numFmt w:val="lowerRoman"/>
      <w:lvlText w:val="%6."/>
      <w:lvlJc w:val="right"/>
      <w:pPr>
        <w:ind w:left="4726" w:hanging="180"/>
      </w:pPr>
    </w:lvl>
    <w:lvl w:ilvl="6" w:tplc="0409000F" w:tentative="1">
      <w:start w:val="1"/>
      <w:numFmt w:val="decimal"/>
      <w:lvlText w:val="%7."/>
      <w:lvlJc w:val="left"/>
      <w:pPr>
        <w:ind w:left="5446" w:hanging="360"/>
      </w:pPr>
    </w:lvl>
    <w:lvl w:ilvl="7" w:tplc="04090019" w:tentative="1">
      <w:start w:val="1"/>
      <w:numFmt w:val="lowerLetter"/>
      <w:lvlText w:val="%8."/>
      <w:lvlJc w:val="left"/>
      <w:pPr>
        <w:ind w:left="6166" w:hanging="360"/>
      </w:pPr>
    </w:lvl>
    <w:lvl w:ilvl="8" w:tplc="0409001B" w:tentative="1">
      <w:start w:val="1"/>
      <w:numFmt w:val="lowerRoman"/>
      <w:lvlText w:val="%9."/>
      <w:lvlJc w:val="right"/>
      <w:pPr>
        <w:ind w:left="6886" w:hanging="180"/>
      </w:pPr>
    </w:lvl>
  </w:abstractNum>
  <w:abstractNum w:abstractNumId="29">
    <w:nsid w:val="723D4F7C"/>
    <w:multiLevelType w:val="hybridMultilevel"/>
    <w:tmpl w:val="03AA04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5516AC0"/>
    <w:multiLevelType w:val="hybridMultilevel"/>
    <w:tmpl w:val="16725A4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BD01C74"/>
    <w:multiLevelType w:val="hybridMultilevel"/>
    <w:tmpl w:val="73F6039E"/>
    <w:lvl w:ilvl="0" w:tplc="1AE6652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BE541C2"/>
    <w:multiLevelType w:val="hybridMultilevel"/>
    <w:tmpl w:val="D3E80B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E637082"/>
    <w:multiLevelType w:val="hybridMultilevel"/>
    <w:tmpl w:val="E9CE0BBE"/>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34">
    <w:nsid w:val="7EB54AA9"/>
    <w:multiLevelType w:val="hybridMultilevel"/>
    <w:tmpl w:val="F0A0E5AC"/>
    <w:lvl w:ilvl="0" w:tplc="B4B287F4">
      <w:start w:val="1"/>
      <w:numFmt w:val="lowerLetter"/>
      <w:lvlText w:val="%1)"/>
      <w:lvlJc w:val="left"/>
      <w:pPr>
        <w:ind w:left="360" w:hanging="360"/>
      </w:pPr>
      <w:rPr>
        <w:rFonts w:hint="default"/>
      </w:rPr>
    </w:lvl>
    <w:lvl w:ilvl="1" w:tplc="0409000F">
      <w:start w:val="1"/>
      <w:numFmt w:val="decimal"/>
      <w:lvlText w:val="%2."/>
      <w:lvlJc w:val="left"/>
      <w:pPr>
        <w:ind w:left="720" w:hanging="360"/>
      </w:pPr>
      <w:rPr>
        <w:rFonts w:hint="default"/>
      </w:r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 w:numId="2">
    <w:abstractNumId w:val="19"/>
  </w:num>
  <w:num w:numId="3">
    <w:abstractNumId w:val="3"/>
  </w:num>
  <w:num w:numId="4">
    <w:abstractNumId w:val="15"/>
  </w:num>
  <w:num w:numId="5">
    <w:abstractNumId w:val="23"/>
  </w:num>
  <w:num w:numId="6">
    <w:abstractNumId w:val="4"/>
  </w:num>
  <w:num w:numId="7">
    <w:abstractNumId w:val="25"/>
  </w:num>
  <w:num w:numId="8">
    <w:abstractNumId w:val="21"/>
  </w:num>
  <w:num w:numId="9">
    <w:abstractNumId w:val="31"/>
  </w:num>
  <w:num w:numId="10">
    <w:abstractNumId w:val="27"/>
  </w:num>
  <w:num w:numId="11">
    <w:abstractNumId w:val="32"/>
  </w:num>
  <w:num w:numId="12">
    <w:abstractNumId w:val="26"/>
  </w:num>
  <w:num w:numId="13">
    <w:abstractNumId w:val="24"/>
  </w:num>
  <w:num w:numId="14">
    <w:abstractNumId w:val="5"/>
  </w:num>
  <w:num w:numId="15">
    <w:abstractNumId w:val="12"/>
  </w:num>
  <w:num w:numId="16">
    <w:abstractNumId w:val="11"/>
  </w:num>
  <w:num w:numId="17">
    <w:abstractNumId w:val="20"/>
  </w:num>
  <w:num w:numId="18">
    <w:abstractNumId w:val="14"/>
  </w:num>
  <w:num w:numId="19">
    <w:abstractNumId w:val="34"/>
  </w:num>
  <w:num w:numId="20">
    <w:abstractNumId w:val="18"/>
  </w:num>
  <w:num w:numId="21">
    <w:abstractNumId w:val="7"/>
  </w:num>
  <w:num w:numId="22">
    <w:abstractNumId w:val="8"/>
  </w:num>
  <w:num w:numId="23">
    <w:abstractNumId w:val="29"/>
  </w:num>
  <w:num w:numId="24">
    <w:abstractNumId w:val="30"/>
  </w:num>
  <w:num w:numId="25">
    <w:abstractNumId w:val="17"/>
  </w:num>
  <w:num w:numId="26">
    <w:abstractNumId w:val="13"/>
  </w:num>
  <w:num w:numId="27">
    <w:abstractNumId w:val="6"/>
  </w:num>
  <w:num w:numId="28">
    <w:abstractNumId w:val="33"/>
  </w:num>
  <w:num w:numId="29">
    <w:abstractNumId w:val="28"/>
  </w:num>
  <w:num w:numId="30">
    <w:abstractNumId w:val="10"/>
  </w:num>
  <w:num w:numId="31">
    <w:abstractNumId w:val="16"/>
  </w:num>
  <w:num w:numId="32">
    <w:abstractNumId w:val="22"/>
  </w:num>
  <w:num w:numId="33">
    <w:abstractNumId w:val="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isplayBackgroundShape/>
  <w:embedSystemFonts/>
  <w:proofState w:spelling="clean" w:grammar="clean"/>
  <w:stylePaneFormatFilter w:val="000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30722"/>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
  <w:rsids>
    <w:rsidRoot w:val="00D673BD"/>
    <w:rsid w:val="00002213"/>
    <w:rsid w:val="0000490E"/>
    <w:rsid w:val="00007FB6"/>
    <w:rsid w:val="000111A4"/>
    <w:rsid w:val="0001441E"/>
    <w:rsid w:val="00022434"/>
    <w:rsid w:val="00022716"/>
    <w:rsid w:val="00023069"/>
    <w:rsid w:val="000242C9"/>
    <w:rsid w:val="00027FA4"/>
    <w:rsid w:val="000313A8"/>
    <w:rsid w:val="00032603"/>
    <w:rsid w:val="00032A75"/>
    <w:rsid w:val="00035598"/>
    <w:rsid w:val="00037670"/>
    <w:rsid w:val="00045D45"/>
    <w:rsid w:val="00050F33"/>
    <w:rsid w:val="000544D6"/>
    <w:rsid w:val="000563A8"/>
    <w:rsid w:val="00060073"/>
    <w:rsid w:val="00063D3A"/>
    <w:rsid w:val="00074E35"/>
    <w:rsid w:val="00077C88"/>
    <w:rsid w:val="0009490E"/>
    <w:rsid w:val="000A2B40"/>
    <w:rsid w:val="000A78CF"/>
    <w:rsid w:val="000C2104"/>
    <w:rsid w:val="000C39FB"/>
    <w:rsid w:val="000C53EA"/>
    <w:rsid w:val="000C7298"/>
    <w:rsid w:val="000D162B"/>
    <w:rsid w:val="000D1E43"/>
    <w:rsid w:val="000D28AD"/>
    <w:rsid w:val="000D4B61"/>
    <w:rsid w:val="000E13F6"/>
    <w:rsid w:val="000E526A"/>
    <w:rsid w:val="000E627A"/>
    <w:rsid w:val="000E64EC"/>
    <w:rsid w:val="000E6DD6"/>
    <w:rsid w:val="000F0636"/>
    <w:rsid w:val="00103497"/>
    <w:rsid w:val="00106063"/>
    <w:rsid w:val="00110290"/>
    <w:rsid w:val="00111624"/>
    <w:rsid w:val="00111B5D"/>
    <w:rsid w:val="001148F8"/>
    <w:rsid w:val="00115E46"/>
    <w:rsid w:val="00120CC1"/>
    <w:rsid w:val="00121AC0"/>
    <w:rsid w:val="00130704"/>
    <w:rsid w:val="001308B8"/>
    <w:rsid w:val="00132104"/>
    <w:rsid w:val="001421BC"/>
    <w:rsid w:val="001445F6"/>
    <w:rsid w:val="00145133"/>
    <w:rsid w:val="0015016A"/>
    <w:rsid w:val="001530AA"/>
    <w:rsid w:val="00154023"/>
    <w:rsid w:val="00155864"/>
    <w:rsid w:val="00156523"/>
    <w:rsid w:val="00157C0B"/>
    <w:rsid w:val="00161442"/>
    <w:rsid w:val="001704E2"/>
    <w:rsid w:val="00173112"/>
    <w:rsid w:val="00174EAA"/>
    <w:rsid w:val="00174F1B"/>
    <w:rsid w:val="001756E8"/>
    <w:rsid w:val="00180A93"/>
    <w:rsid w:val="00184358"/>
    <w:rsid w:val="0018521A"/>
    <w:rsid w:val="00187D70"/>
    <w:rsid w:val="001907F6"/>
    <w:rsid w:val="00193781"/>
    <w:rsid w:val="0019436E"/>
    <w:rsid w:val="001A110B"/>
    <w:rsid w:val="001A14CD"/>
    <w:rsid w:val="001A1ABB"/>
    <w:rsid w:val="001A6341"/>
    <w:rsid w:val="001A793C"/>
    <w:rsid w:val="001B460B"/>
    <w:rsid w:val="001B4F21"/>
    <w:rsid w:val="001B680D"/>
    <w:rsid w:val="001C15E7"/>
    <w:rsid w:val="001C3505"/>
    <w:rsid w:val="001C47F4"/>
    <w:rsid w:val="001C6A4F"/>
    <w:rsid w:val="001C6A56"/>
    <w:rsid w:val="001C7CEB"/>
    <w:rsid w:val="001D0EC9"/>
    <w:rsid w:val="001D677E"/>
    <w:rsid w:val="001D6E4F"/>
    <w:rsid w:val="001D7AF4"/>
    <w:rsid w:val="001F6915"/>
    <w:rsid w:val="002014C3"/>
    <w:rsid w:val="00203A68"/>
    <w:rsid w:val="00207724"/>
    <w:rsid w:val="00207F52"/>
    <w:rsid w:val="00210E56"/>
    <w:rsid w:val="00211564"/>
    <w:rsid w:val="00212A26"/>
    <w:rsid w:val="00213414"/>
    <w:rsid w:val="002138D4"/>
    <w:rsid w:val="002162C5"/>
    <w:rsid w:val="00222BFA"/>
    <w:rsid w:val="00224141"/>
    <w:rsid w:val="0023137E"/>
    <w:rsid w:val="0023192C"/>
    <w:rsid w:val="00240F44"/>
    <w:rsid w:val="00242568"/>
    <w:rsid w:val="0024338C"/>
    <w:rsid w:val="0026072E"/>
    <w:rsid w:val="002648B0"/>
    <w:rsid w:val="002678E1"/>
    <w:rsid w:val="0027394B"/>
    <w:rsid w:val="00274DCC"/>
    <w:rsid w:val="00274F2B"/>
    <w:rsid w:val="00275891"/>
    <w:rsid w:val="00283A68"/>
    <w:rsid w:val="00283F17"/>
    <w:rsid w:val="00284667"/>
    <w:rsid w:val="00291E17"/>
    <w:rsid w:val="002936AD"/>
    <w:rsid w:val="002A5113"/>
    <w:rsid w:val="002A6C8C"/>
    <w:rsid w:val="002B13F2"/>
    <w:rsid w:val="002B307B"/>
    <w:rsid w:val="002C0E59"/>
    <w:rsid w:val="002C39E1"/>
    <w:rsid w:val="002C4CF9"/>
    <w:rsid w:val="002C505C"/>
    <w:rsid w:val="002C69DC"/>
    <w:rsid w:val="002D00F6"/>
    <w:rsid w:val="002D2294"/>
    <w:rsid w:val="002D230E"/>
    <w:rsid w:val="002D3F92"/>
    <w:rsid w:val="002E0E15"/>
    <w:rsid w:val="002E2D97"/>
    <w:rsid w:val="002E4C7B"/>
    <w:rsid w:val="002F1445"/>
    <w:rsid w:val="002F4419"/>
    <w:rsid w:val="002F797A"/>
    <w:rsid w:val="00300017"/>
    <w:rsid w:val="00302657"/>
    <w:rsid w:val="003034D9"/>
    <w:rsid w:val="0031331E"/>
    <w:rsid w:val="00317285"/>
    <w:rsid w:val="00317F43"/>
    <w:rsid w:val="00320988"/>
    <w:rsid w:val="00325F99"/>
    <w:rsid w:val="00332737"/>
    <w:rsid w:val="0033357B"/>
    <w:rsid w:val="0033363F"/>
    <w:rsid w:val="00335164"/>
    <w:rsid w:val="003363C3"/>
    <w:rsid w:val="0033772E"/>
    <w:rsid w:val="003400A2"/>
    <w:rsid w:val="003449EE"/>
    <w:rsid w:val="00355ED5"/>
    <w:rsid w:val="00357942"/>
    <w:rsid w:val="0036322A"/>
    <w:rsid w:val="003646E1"/>
    <w:rsid w:val="00364BE7"/>
    <w:rsid w:val="00365E6E"/>
    <w:rsid w:val="0037158D"/>
    <w:rsid w:val="00373929"/>
    <w:rsid w:val="0037699E"/>
    <w:rsid w:val="00381EED"/>
    <w:rsid w:val="0038226F"/>
    <w:rsid w:val="00383FD7"/>
    <w:rsid w:val="003866CA"/>
    <w:rsid w:val="00391119"/>
    <w:rsid w:val="00391177"/>
    <w:rsid w:val="00392C28"/>
    <w:rsid w:val="00393371"/>
    <w:rsid w:val="003A5922"/>
    <w:rsid w:val="003B61BD"/>
    <w:rsid w:val="003B7DD7"/>
    <w:rsid w:val="003C29F3"/>
    <w:rsid w:val="003C738C"/>
    <w:rsid w:val="003C791D"/>
    <w:rsid w:val="003D36D6"/>
    <w:rsid w:val="003D3F7A"/>
    <w:rsid w:val="003D6979"/>
    <w:rsid w:val="003E01DC"/>
    <w:rsid w:val="003E346E"/>
    <w:rsid w:val="003E34FC"/>
    <w:rsid w:val="003F0451"/>
    <w:rsid w:val="003F1066"/>
    <w:rsid w:val="003F5BED"/>
    <w:rsid w:val="003F659F"/>
    <w:rsid w:val="003F73D3"/>
    <w:rsid w:val="00404D27"/>
    <w:rsid w:val="00406A43"/>
    <w:rsid w:val="00410753"/>
    <w:rsid w:val="00412023"/>
    <w:rsid w:val="00415FFA"/>
    <w:rsid w:val="00423D20"/>
    <w:rsid w:val="004250A0"/>
    <w:rsid w:val="00425CE3"/>
    <w:rsid w:val="00431DF3"/>
    <w:rsid w:val="0043536B"/>
    <w:rsid w:val="0044045B"/>
    <w:rsid w:val="0044200C"/>
    <w:rsid w:val="00443DB7"/>
    <w:rsid w:val="00446355"/>
    <w:rsid w:val="00454003"/>
    <w:rsid w:val="00455344"/>
    <w:rsid w:val="00456CB8"/>
    <w:rsid w:val="00457A31"/>
    <w:rsid w:val="00462F7A"/>
    <w:rsid w:val="00467282"/>
    <w:rsid w:val="00473117"/>
    <w:rsid w:val="004821C7"/>
    <w:rsid w:val="0048268A"/>
    <w:rsid w:val="0048338B"/>
    <w:rsid w:val="00486A2A"/>
    <w:rsid w:val="00490132"/>
    <w:rsid w:val="00490458"/>
    <w:rsid w:val="00491F3A"/>
    <w:rsid w:val="004920A4"/>
    <w:rsid w:val="004974F0"/>
    <w:rsid w:val="004A14C6"/>
    <w:rsid w:val="004A1727"/>
    <w:rsid w:val="004A1B7E"/>
    <w:rsid w:val="004A2963"/>
    <w:rsid w:val="004B1D0A"/>
    <w:rsid w:val="004B68C3"/>
    <w:rsid w:val="004B6C2C"/>
    <w:rsid w:val="004B77CC"/>
    <w:rsid w:val="004C1731"/>
    <w:rsid w:val="004C1D91"/>
    <w:rsid w:val="004C3CB2"/>
    <w:rsid w:val="004C4493"/>
    <w:rsid w:val="004D2252"/>
    <w:rsid w:val="004D42BD"/>
    <w:rsid w:val="004D749B"/>
    <w:rsid w:val="004D7931"/>
    <w:rsid w:val="004E0A36"/>
    <w:rsid w:val="004E2F39"/>
    <w:rsid w:val="004E3B93"/>
    <w:rsid w:val="004E3FD1"/>
    <w:rsid w:val="004E75A5"/>
    <w:rsid w:val="004F0904"/>
    <w:rsid w:val="004F0C28"/>
    <w:rsid w:val="004F74AC"/>
    <w:rsid w:val="00502E5E"/>
    <w:rsid w:val="005034EF"/>
    <w:rsid w:val="00503791"/>
    <w:rsid w:val="005215A2"/>
    <w:rsid w:val="005233FE"/>
    <w:rsid w:val="00523485"/>
    <w:rsid w:val="0052603F"/>
    <w:rsid w:val="00532317"/>
    <w:rsid w:val="0053321A"/>
    <w:rsid w:val="00534DC3"/>
    <w:rsid w:val="005369A2"/>
    <w:rsid w:val="00555668"/>
    <w:rsid w:val="0057275F"/>
    <w:rsid w:val="00574B27"/>
    <w:rsid w:val="00574EE5"/>
    <w:rsid w:val="00575D40"/>
    <w:rsid w:val="00580C9F"/>
    <w:rsid w:val="005838E4"/>
    <w:rsid w:val="00585FDA"/>
    <w:rsid w:val="00591BF0"/>
    <w:rsid w:val="00595CAD"/>
    <w:rsid w:val="005B0860"/>
    <w:rsid w:val="005C3C70"/>
    <w:rsid w:val="005C52ED"/>
    <w:rsid w:val="005D1481"/>
    <w:rsid w:val="005D3C14"/>
    <w:rsid w:val="005D7065"/>
    <w:rsid w:val="005E1466"/>
    <w:rsid w:val="005E3192"/>
    <w:rsid w:val="005E3521"/>
    <w:rsid w:val="005E440F"/>
    <w:rsid w:val="005F123D"/>
    <w:rsid w:val="005F6F6F"/>
    <w:rsid w:val="005F731E"/>
    <w:rsid w:val="006020B6"/>
    <w:rsid w:val="00603143"/>
    <w:rsid w:val="00603CD6"/>
    <w:rsid w:val="006049B2"/>
    <w:rsid w:val="00604DB4"/>
    <w:rsid w:val="006077CC"/>
    <w:rsid w:val="006078A3"/>
    <w:rsid w:val="006119CF"/>
    <w:rsid w:val="006154E5"/>
    <w:rsid w:val="00615524"/>
    <w:rsid w:val="00616CD7"/>
    <w:rsid w:val="006171BB"/>
    <w:rsid w:val="006242B2"/>
    <w:rsid w:val="00626B61"/>
    <w:rsid w:val="00630B8C"/>
    <w:rsid w:val="006342ED"/>
    <w:rsid w:val="00634549"/>
    <w:rsid w:val="00652194"/>
    <w:rsid w:val="006566E9"/>
    <w:rsid w:val="00662AFE"/>
    <w:rsid w:val="006657CA"/>
    <w:rsid w:val="00665ED0"/>
    <w:rsid w:val="006704B1"/>
    <w:rsid w:val="00670863"/>
    <w:rsid w:val="006718D8"/>
    <w:rsid w:val="00673695"/>
    <w:rsid w:val="00681F69"/>
    <w:rsid w:val="00683232"/>
    <w:rsid w:val="00686BD7"/>
    <w:rsid w:val="0069123A"/>
    <w:rsid w:val="00696F9F"/>
    <w:rsid w:val="00697BF4"/>
    <w:rsid w:val="006A1CE8"/>
    <w:rsid w:val="006A3073"/>
    <w:rsid w:val="006A368B"/>
    <w:rsid w:val="006A6B94"/>
    <w:rsid w:val="006A7AD4"/>
    <w:rsid w:val="006B56EC"/>
    <w:rsid w:val="006C16E1"/>
    <w:rsid w:val="006C3CDD"/>
    <w:rsid w:val="006C428A"/>
    <w:rsid w:val="006C480A"/>
    <w:rsid w:val="006C4A96"/>
    <w:rsid w:val="006C6345"/>
    <w:rsid w:val="006D0B32"/>
    <w:rsid w:val="006D702E"/>
    <w:rsid w:val="006E7C8C"/>
    <w:rsid w:val="006F6152"/>
    <w:rsid w:val="007016C4"/>
    <w:rsid w:val="007020ED"/>
    <w:rsid w:val="00705D16"/>
    <w:rsid w:val="0072137E"/>
    <w:rsid w:val="0072198D"/>
    <w:rsid w:val="0072448C"/>
    <w:rsid w:val="00737750"/>
    <w:rsid w:val="007465A0"/>
    <w:rsid w:val="00747FEF"/>
    <w:rsid w:val="007506B9"/>
    <w:rsid w:val="00750855"/>
    <w:rsid w:val="00752050"/>
    <w:rsid w:val="00757914"/>
    <w:rsid w:val="0076202B"/>
    <w:rsid w:val="00762605"/>
    <w:rsid w:val="0076272C"/>
    <w:rsid w:val="0077740D"/>
    <w:rsid w:val="007779B7"/>
    <w:rsid w:val="007803A4"/>
    <w:rsid w:val="007812C1"/>
    <w:rsid w:val="00781BAA"/>
    <w:rsid w:val="007832E8"/>
    <w:rsid w:val="0078538D"/>
    <w:rsid w:val="007853C4"/>
    <w:rsid w:val="0078563B"/>
    <w:rsid w:val="00786215"/>
    <w:rsid w:val="0078682A"/>
    <w:rsid w:val="00791BE1"/>
    <w:rsid w:val="007A3F15"/>
    <w:rsid w:val="007A4016"/>
    <w:rsid w:val="007C4268"/>
    <w:rsid w:val="007C5CF2"/>
    <w:rsid w:val="007C79E5"/>
    <w:rsid w:val="007E1030"/>
    <w:rsid w:val="007E4659"/>
    <w:rsid w:val="007F0DD3"/>
    <w:rsid w:val="007F2DC3"/>
    <w:rsid w:val="007F4460"/>
    <w:rsid w:val="008014DE"/>
    <w:rsid w:val="008050B2"/>
    <w:rsid w:val="00810616"/>
    <w:rsid w:val="008113C9"/>
    <w:rsid w:val="00812541"/>
    <w:rsid w:val="008158FD"/>
    <w:rsid w:val="00816B06"/>
    <w:rsid w:val="00820748"/>
    <w:rsid w:val="00821BC8"/>
    <w:rsid w:val="008235C2"/>
    <w:rsid w:val="00823D3A"/>
    <w:rsid w:val="00824A29"/>
    <w:rsid w:val="00824DF5"/>
    <w:rsid w:val="00830EC0"/>
    <w:rsid w:val="00831407"/>
    <w:rsid w:val="0083330E"/>
    <w:rsid w:val="00837D4A"/>
    <w:rsid w:val="0084160C"/>
    <w:rsid w:val="008424AA"/>
    <w:rsid w:val="00844AB6"/>
    <w:rsid w:val="00845480"/>
    <w:rsid w:val="008519F5"/>
    <w:rsid w:val="00855D99"/>
    <w:rsid w:val="008576E1"/>
    <w:rsid w:val="00862BD3"/>
    <w:rsid w:val="0086707F"/>
    <w:rsid w:val="00867BCD"/>
    <w:rsid w:val="0087233B"/>
    <w:rsid w:val="008735C9"/>
    <w:rsid w:val="008808B4"/>
    <w:rsid w:val="008812FE"/>
    <w:rsid w:val="008851A8"/>
    <w:rsid w:val="00887A3D"/>
    <w:rsid w:val="0089315D"/>
    <w:rsid w:val="00894044"/>
    <w:rsid w:val="008A28A6"/>
    <w:rsid w:val="008A32EC"/>
    <w:rsid w:val="008B2C33"/>
    <w:rsid w:val="008B467A"/>
    <w:rsid w:val="008B4C33"/>
    <w:rsid w:val="008C1D11"/>
    <w:rsid w:val="008E19BF"/>
    <w:rsid w:val="008E384A"/>
    <w:rsid w:val="008E7838"/>
    <w:rsid w:val="008F374C"/>
    <w:rsid w:val="008F4CF9"/>
    <w:rsid w:val="008F5724"/>
    <w:rsid w:val="008F6BF4"/>
    <w:rsid w:val="009001C2"/>
    <w:rsid w:val="009006E1"/>
    <w:rsid w:val="00901FE4"/>
    <w:rsid w:val="00903D2A"/>
    <w:rsid w:val="00905E15"/>
    <w:rsid w:val="00910612"/>
    <w:rsid w:val="009139F3"/>
    <w:rsid w:val="009141C0"/>
    <w:rsid w:val="00915B6D"/>
    <w:rsid w:val="0092316A"/>
    <w:rsid w:val="009238C5"/>
    <w:rsid w:val="00923D68"/>
    <w:rsid w:val="009268E5"/>
    <w:rsid w:val="009335A2"/>
    <w:rsid w:val="00936CC8"/>
    <w:rsid w:val="00937693"/>
    <w:rsid w:val="00937FDC"/>
    <w:rsid w:val="00937FE5"/>
    <w:rsid w:val="00940F4B"/>
    <w:rsid w:val="00941062"/>
    <w:rsid w:val="00941802"/>
    <w:rsid w:val="00944FB3"/>
    <w:rsid w:val="0094667D"/>
    <w:rsid w:val="009511C0"/>
    <w:rsid w:val="00962BB4"/>
    <w:rsid w:val="00962C7A"/>
    <w:rsid w:val="00964FD8"/>
    <w:rsid w:val="009672DD"/>
    <w:rsid w:val="009721A1"/>
    <w:rsid w:val="009740C5"/>
    <w:rsid w:val="00974D39"/>
    <w:rsid w:val="009848DB"/>
    <w:rsid w:val="0098513B"/>
    <w:rsid w:val="00990659"/>
    <w:rsid w:val="0099140B"/>
    <w:rsid w:val="0099303C"/>
    <w:rsid w:val="00995335"/>
    <w:rsid w:val="009B50D7"/>
    <w:rsid w:val="009B7DC2"/>
    <w:rsid w:val="009C4358"/>
    <w:rsid w:val="009D0A94"/>
    <w:rsid w:val="009D31C8"/>
    <w:rsid w:val="009D474B"/>
    <w:rsid w:val="009D4907"/>
    <w:rsid w:val="009D572D"/>
    <w:rsid w:val="009D59B5"/>
    <w:rsid w:val="009D718A"/>
    <w:rsid w:val="009F0811"/>
    <w:rsid w:val="009F0D7D"/>
    <w:rsid w:val="009F3883"/>
    <w:rsid w:val="009F39C9"/>
    <w:rsid w:val="009F3D98"/>
    <w:rsid w:val="009F4395"/>
    <w:rsid w:val="00A00305"/>
    <w:rsid w:val="00A003CE"/>
    <w:rsid w:val="00A01BBF"/>
    <w:rsid w:val="00A051BB"/>
    <w:rsid w:val="00A07362"/>
    <w:rsid w:val="00A07715"/>
    <w:rsid w:val="00A157D6"/>
    <w:rsid w:val="00A20813"/>
    <w:rsid w:val="00A248A7"/>
    <w:rsid w:val="00A24F45"/>
    <w:rsid w:val="00A255BE"/>
    <w:rsid w:val="00A26029"/>
    <w:rsid w:val="00A343A2"/>
    <w:rsid w:val="00A35960"/>
    <w:rsid w:val="00A461D9"/>
    <w:rsid w:val="00A47D29"/>
    <w:rsid w:val="00A54149"/>
    <w:rsid w:val="00A57E26"/>
    <w:rsid w:val="00A65B80"/>
    <w:rsid w:val="00A660D6"/>
    <w:rsid w:val="00A67B11"/>
    <w:rsid w:val="00A71644"/>
    <w:rsid w:val="00A7178D"/>
    <w:rsid w:val="00A74D6A"/>
    <w:rsid w:val="00A760E4"/>
    <w:rsid w:val="00A77F0D"/>
    <w:rsid w:val="00A802A0"/>
    <w:rsid w:val="00A804D2"/>
    <w:rsid w:val="00A808E1"/>
    <w:rsid w:val="00A850BD"/>
    <w:rsid w:val="00A87006"/>
    <w:rsid w:val="00A871FB"/>
    <w:rsid w:val="00A95ABF"/>
    <w:rsid w:val="00AA3A01"/>
    <w:rsid w:val="00AA3D20"/>
    <w:rsid w:val="00AA7151"/>
    <w:rsid w:val="00AB405E"/>
    <w:rsid w:val="00AB6E34"/>
    <w:rsid w:val="00AC072C"/>
    <w:rsid w:val="00AC7795"/>
    <w:rsid w:val="00AD05DC"/>
    <w:rsid w:val="00AE7170"/>
    <w:rsid w:val="00AE7F90"/>
    <w:rsid w:val="00AF030F"/>
    <w:rsid w:val="00AF1233"/>
    <w:rsid w:val="00AF676F"/>
    <w:rsid w:val="00B030D3"/>
    <w:rsid w:val="00B03E02"/>
    <w:rsid w:val="00B10DA1"/>
    <w:rsid w:val="00B130B2"/>
    <w:rsid w:val="00B1593D"/>
    <w:rsid w:val="00B169AE"/>
    <w:rsid w:val="00B24AE1"/>
    <w:rsid w:val="00B252E8"/>
    <w:rsid w:val="00B27EC2"/>
    <w:rsid w:val="00B30A62"/>
    <w:rsid w:val="00B336D6"/>
    <w:rsid w:val="00B379F2"/>
    <w:rsid w:val="00B37DD9"/>
    <w:rsid w:val="00B40C77"/>
    <w:rsid w:val="00B560E9"/>
    <w:rsid w:val="00B70839"/>
    <w:rsid w:val="00B727AD"/>
    <w:rsid w:val="00B72EDC"/>
    <w:rsid w:val="00B73363"/>
    <w:rsid w:val="00B7453C"/>
    <w:rsid w:val="00B74BD3"/>
    <w:rsid w:val="00B75463"/>
    <w:rsid w:val="00B7686C"/>
    <w:rsid w:val="00B81219"/>
    <w:rsid w:val="00B831D0"/>
    <w:rsid w:val="00B84847"/>
    <w:rsid w:val="00B92CEE"/>
    <w:rsid w:val="00B965CF"/>
    <w:rsid w:val="00BA022F"/>
    <w:rsid w:val="00BA4697"/>
    <w:rsid w:val="00BB1EEA"/>
    <w:rsid w:val="00BB46EA"/>
    <w:rsid w:val="00BB5B9B"/>
    <w:rsid w:val="00BD463C"/>
    <w:rsid w:val="00BD4F4B"/>
    <w:rsid w:val="00BE2F19"/>
    <w:rsid w:val="00BE54C9"/>
    <w:rsid w:val="00BF3E87"/>
    <w:rsid w:val="00BF3F09"/>
    <w:rsid w:val="00C02318"/>
    <w:rsid w:val="00C0277A"/>
    <w:rsid w:val="00C03654"/>
    <w:rsid w:val="00C043F7"/>
    <w:rsid w:val="00C0555E"/>
    <w:rsid w:val="00C06BA3"/>
    <w:rsid w:val="00C07E87"/>
    <w:rsid w:val="00C10B0D"/>
    <w:rsid w:val="00C1297D"/>
    <w:rsid w:val="00C22263"/>
    <w:rsid w:val="00C24077"/>
    <w:rsid w:val="00C3051C"/>
    <w:rsid w:val="00C331B2"/>
    <w:rsid w:val="00C377BB"/>
    <w:rsid w:val="00C37DAD"/>
    <w:rsid w:val="00C37F1E"/>
    <w:rsid w:val="00C40C29"/>
    <w:rsid w:val="00C4249C"/>
    <w:rsid w:val="00C44665"/>
    <w:rsid w:val="00C4575F"/>
    <w:rsid w:val="00C50CE9"/>
    <w:rsid w:val="00C51A59"/>
    <w:rsid w:val="00C521DE"/>
    <w:rsid w:val="00C54977"/>
    <w:rsid w:val="00C61017"/>
    <w:rsid w:val="00C63614"/>
    <w:rsid w:val="00C64F74"/>
    <w:rsid w:val="00C65A4F"/>
    <w:rsid w:val="00C66E00"/>
    <w:rsid w:val="00C752C5"/>
    <w:rsid w:val="00C776ED"/>
    <w:rsid w:val="00C83AF4"/>
    <w:rsid w:val="00C84544"/>
    <w:rsid w:val="00C874C9"/>
    <w:rsid w:val="00C90D7D"/>
    <w:rsid w:val="00C91F39"/>
    <w:rsid w:val="00CA5AFB"/>
    <w:rsid w:val="00CA6183"/>
    <w:rsid w:val="00CA6B3D"/>
    <w:rsid w:val="00CC30AD"/>
    <w:rsid w:val="00CC4B52"/>
    <w:rsid w:val="00CC7D39"/>
    <w:rsid w:val="00CD1FC5"/>
    <w:rsid w:val="00CD446D"/>
    <w:rsid w:val="00CD5D14"/>
    <w:rsid w:val="00CD7017"/>
    <w:rsid w:val="00CE2446"/>
    <w:rsid w:val="00CE7FF4"/>
    <w:rsid w:val="00CF145F"/>
    <w:rsid w:val="00D048EB"/>
    <w:rsid w:val="00D07D1A"/>
    <w:rsid w:val="00D14111"/>
    <w:rsid w:val="00D1736F"/>
    <w:rsid w:val="00D21726"/>
    <w:rsid w:val="00D23E5E"/>
    <w:rsid w:val="00D26F8B"/>
    <w:rsid w:val="00D27BBB"/>
    <w:rsid w:val="00D315E1"/>
    <w:rsid w:val="00D34D65"/>
    <w:rsid w:val="00D368E1"/>
    <w:rsid w:val="00D3744D"/>
    <w:rsid w:val="00D439A2"/>
    <w:rsid w:val="00D5086F"/>
    <w:rsid w:val="00D571B2"/>
    <w:rsid w:val="00D579D3"/>
    <w:rsid w:val="00D61C7A"/>
    <w:rsid w:val="00D62DE6"/>
    <w:rsid w:val="00D631C6"/>
    <w:rsid w:val="00D6495B"/>
    <w:rsid w:val="00D65993"/>
    <w:rsid w:val="00D673BD"/>
    <w:rsid w:val="00D70C19"/>
    <w:rsid w:val="00D74840"/>
    <w:rsid w:val="00D77471"/>
    <w:rsid w:val="00D84884"/>
    <w:rsid w:val="00D85D00"/>
    <w:rsid w:val="00D929AF"/>
    <w:rsid w:val="00D9317D"/>
    <w:rsid w:val="00D940D0"/>
    <w:rsid w:val="00D9503B"/>
    <w:rsid w:val="00D95E0F"/>
    <w:rsid w:val="00D95F3A"/>
    <w:rsid w:val="00D97F97"/>
    <w:rsid w:val="00DA00CB"/>
    <w:rsid w:val="00DA12A1"/>
    <w:rsid w:val="00DA12BE"/>
    <w:rsid w:val="00DB2E30"/>
    <w:rsid w:val="00DB44F6"/>
    <w:rsid w:val="00DB5DC6"/>
    <w:rsid w:val="00DC17CF"/>
    <w:rsid w:val="00DC21D2"/>
    <w:rsid w:val="00DC6A0D"/>
    <w:rsid w:val="00DD5E6C"/>
    <w:rsid w:val="00DE0B21"/>
    <w:rsid w:val="00DE231F"/>
    <w:rsid w:val="00DE2D4D"/>
    <w:rsid w:val="00DE406A"/>
    <w:rsid w:val="00DF0A65"/>
    <w:rsid w:val="00DF153D"/>
    <w:rsid w:val="00DF1EEF"/>
    <w:rsid w:val="00DF42AD"/>
    <w:rsid w:val="00DF7320"/>
    <w:rsid w:val="00E025A2"/>
    <w:rsid w:val="00E1496F"/>
    <w:rsid w:val="00E14C56"/>
    <w:rsid w:val="00E166BA"/>
    <w:rsid w:val="00E22B5B"/>
    <w:rsid w:val="00E23150"/>
    <w:rsid w:val="00E237DD"/>
    <w:rsid w:val="00E2467F"/>
    <w:rsid w:val="00E30CFC"/>
    <w:rsid w:val="00E318DB"/>
    <w:rsid w:val="00E321EB"/>
    <w:rsid w:val="00E40127"/>
    <w:rsid w:val="00E525EC"/>
    <w:rsid w:val="00E551F0"/>
    <w:rsid w:val="00E62B06"/>
    <w:rsid w:val="00E62F2B"/>
    <w:rsid w:val="00E63508"/>
    <w:rsid w:val="00E64830"/>
    <w:rsid w:val="00E6540D"/>
    <w:rsid w:val="00E72EC7"/>
    <w:rsid w:val="00E74AC9"/>
    <w:rsid w:val="00E755B9"/>
    <w:rsid w:val="00E821E9"/>
    <w:rsid w:val="00E83968"/>
    <w:rsid w:val="00E840BB"/>
    <w:rsid w:val="00E8518E"/>
    <w:rsid w:val="00E91F27"/>
    <w:rsid w:val="00E93431"/>
    <w:rsid w:val="00E97D92"/>
    <w:rsid w:val="00EA047C"/>
    <w:rsid w:val="00EA4205"/>
    <w:rsid w:val="00EA4B0D"/>
    <w:rsid w:val="00EA6864"/>
    <w:rsid w:val="00EB07C2"/>
    <w:rsid w:val="00EB0E9F"/>
    <w:rsid w:val="00EB7BB7"/>
    <w:rsid w:val="00EC0177"/>
    <w:rsid w:val="00EC0428"/>
    <w:rsid w:val="00EC121D"/>
    <w:rsid w:val="00EC190F"/>
    <w:rsid w:val="00EC2DAC"/>
    <w:rsid w:val="00ED4EF4"/>
    <w:rsid w:val="00EE0D24"/>
    <w:rsid w:val="00EE6E24"/>
    <w:rsid w:val="00EF4D65"/>
    <w:rsid w:val="00EF72D1"/>
    <w:rsid w:val="00EF7D4F"/>
    <w:rsid w:val="00F00E7A"/>
    <w:rsid w:val="00F02883"/>
    <w:rsid w:val="00F0513D"/>
    <w:rsid w:val="00F078ED"/>
    <w:rsid w:val="00F11D7E"/>
    <w:rsid w:val="00F11EA7"/>
    <w:rsid w:val="00F135DB"/>
    <w:rsid w:val="00F24A06"/>
    <w:rsid w:val="00F30077"/>
    <w:rsid w:val="00F33755"/>
    <w:rsid w:val="00F34471"/>
    <w:rsid w:val="00F35DC0"/>
    <w:rsid w:val="00F36636"/>
    <w:rsid w:val="00F406C0"/>
    <w:rsid w:val="00F40A00"/>
    <w:rsid w:val="00F47AFC"/>
    <w:rsid w:val="00F55580"/>
    <w:rsid w:val="00F6008F"/>
    <w:rsid w:val="00F61F03"/>
    <w:rsid w:val="00F64248"/>
    <w:rsid w:val="00F75F7F"/>
    <w:rsid w:val="00F8053E"/>
    <w:rsid w:val="00F842DC"/>
    <w:rsid w:val="00F87718"/>
    <w:rsid w:val="00F91C28"/>
    <w:rsid w:val="00F927F2"/>
    <w:rsid w:val="00F951C0"/>
    <w:rsid w:val="00FA3E63"/>
    <w:rsid w:val="00FA4485"/>
    <w:rsid w:val="00FA669F"/>
    <w:rsid w:val="00FA7790"/>
    <w:rsid w:val="00FB0878"/>
    <w:rsid w:val="00FB7F40"/>
    <w:rsid w:val="00FD50AA"/>
    <w:rsid w:val="00FD6FA8"/>
    <w:rsid w:val="00FE0EC8"/>
    <w:rsid w:val="00FE23F8"/>
    <w:rsid w:val="00FE695E"/>
    <w:rsid w:val="00FF180C"/>
    <w:rsid w:val="00FF304F"/>
    <w:rsid w:val="00FF6D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r="http://schemas.openxmlformats.org/officeDocument/2006/relationships" xmlns:w="http://schemas.openxmlformats.org/wordprocessingml/2006/main">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312685612">
      <w:bodyDiv w:val="1"/>
      <w:marLeft w:val="0"/>
      <w:marRight w:val="0"/>
      <w:marTop w:val="0"/>
      <w:marBottom w:val="0"/>
      <w:divBdr>
        <w:top w:val="none" w:sz="0" w:space="0" w:color="auto"/>
        <w:left w:val="none" w:sz="0" w:space="0" w:color="auto"/>
        <w:bottom w:val="none" w:sz="0" w:space="0" w:color="auto"/>
        <w:right w:val="none" w:sz="0" w:space="0" w:color="auto"/>
      </w:divBdr>
    </w:div>
    <w:div w:id="394397911">
      <w:bodyDiv w:val="1"/>
      <w:marLeft w:val="0"/>
      <w:marRight w:val="0"/>
      <w:marTop w:val="0"/>
      <w:marBottom w:val="0"/>
      <w:divBdr>
        <w:top w:val="none" w:sz="0" w:space="0" w:color="auto"/>
        <w:left w:val="none" w:sz="0" w:space="0" w:color="auto"/>
        <w:bottom w:val="none" w:sz="0" w:space="0" w:color="auto"/>
        <w:right w:val="none" w:sz="0" w:space="0" w:color="auto"/>
      </w:divBdr>
      <w:divsChild>
        <w:div w:id="1585260292">
          <w:marLeft w:val="0"/>
          <w:marRight w:val="0"/>
          <w:marTop w:val="0"/>
          <w:marBottom w:val="0"/>
          <w:divBdr>
            <w:top w:val="none" w:sz="0" w:space="0" w:color="auto"/>
            <w:left w:val="none" w:sz="0" w:space="0" w:color="auto"/>
            <w:bottom w:val="none" w:sz="0" w:space="0" w:color="auto"/>
            <w:right w:val="none" w:sz="0" w:space="0" w:color="auto"/>
          </w:divBdr>
        </w:div>
        <w:div w:id="1512067949">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sChild>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981156302">
      <w:bodyDiv w:val="1"/>
      <w:marLeft w:val="0"/>
      <w:marRight w:val="0"/>
      <w:marTop w:val="0"/>
      <w:marBottom w:val="0"/>
      <w:divBdr>
        <w:top w:val="none" w:sz="0" w:space="0" w:color="auto"/>
        <w:left w:val="none" w:sz="0" w:space="0" w:color="auto"/>
        <w:bottom w:val="none" w:sz="0" w:space="0" w:color="auto"/>
        <w:right w:val="none" w:sz="0" w:space="0" w:color="auto"/>
      </w:divBdr>
      <w:divsChild>
        <w:div w:id="1491410443">
          <w:marLeft w:val="0"/>
          <w:marRight w:val="0"/>
          <w:marTop w:val="0"/>
          <w:marBottom w:val="0"/>
          <w:divBdr>
            <w:top w:val="none" w:sz="0" w:space="0" w:color="auto"/>
            <w:left w:val="none" w:sz="0" w:space="0" w:color="auto"/>
            <w:bottom w:val="none" w:sz="0" w:space="0" w:color="auto"/>
            <w:right w:val="none" w:sz="0" w:space="0" w:color="auto"/>
          </w:divBdr>
        </w:div>
        <w:div w:id="699939774">
          <w:marLeft w:val="0"/>
          <w:marRight w:val="0"/>
          <w:marTop w:val="0"/>
          <w:marBottom w:val="0"/>
          <w:divBdr>
            <w:top w:val="none" w:sz="0" w:space="0" w:color="auto"/>
            <w:left w:val="none" w:sz="0" w:space="0" w:color="auto"/>
            <w:bottom w:val="none" w:sz="0" w:space="0" w:color="auto"/>
            <w:right w:val="none" w:sz="0" w:space="0" w:color="auto"/>
          </w:divBdr>
        </w:div>
        <w:div w:id="337468798">
          <w:marLeft w:val="0"/>
          <w:marRight w:val="0"/>
          <w:marTop w:val="0"/>
          <w:marBottom w:val="0"/>
          <w:divBdr>
            <w:top w:val="none" w:sz="0" w:space="0" w:color="auto"/>
            <w:left w:val="none" w:sz="0" w:space="0" w:color="auto"/>
            <w:bottom w:val="none" w:sz="0" w:space="0" w:color="auto"/>
            <w:right w:val="none" w:sz="0" w:space="0" w:color="auto"/>
          </w:divBdr>
        </w:div>
        <w:div w:id="1245991763">
          <w:marLeft w:val="0"/>
          <w:marRight w:val="0"/>
          <w:marTop w:val="0"/>
          <w:marBottom w:val="0"/>
          <w:divBdr>
            <w:top w:val="none" w:sz="0" w:space="0" w:color="auto"/>
            <w:left w:val="none" w:sz="0" w:space="0" w:color="auto"/>
            <w:bottom w:val="none" w:sz="0" w:space="0" w:color="auto"/>
            <w:right w:val="none" w:sz="0" w:space="0" w:color="auto"/>
          </w:divBdr>
        </w:div>
      </w:divsChild>
    </w:div>
    <w:div w:id="1123578583">
      <w:bodyDiv w:val="1"/>
      <w:marLeft w:val="0"/>
      <w:marRight w:val="0"/>
      <w:marTop w:val="0"/>
      <w:marBottom w:val="0"/>
      <w:divBdr>
        <w:top w:val="none" w:sz="0" w:space="0" w:color="auto"/>
        <w:left w:val="none" w:sz="0" w:space="0" w:color="auto"/>
        <w:bottom w:val="none" w:sz="0" w:space="0" w:color="auto"/>
        <w:right w:val="none" w:sz="0" w:space="0" w:color="auto"/>
      </w:divBdr>
      <w:divsChild>
        <w:div w:id="1465343922">
          <w:marLeft w:val="0"/>
          <w:marRight w:val="0"/>
          <w:marTop w:val="0"/>
          <w:marBottom w:val="0"/>
          <w:divBdr>
            <w:top w:val="none" w:sz="0" w:space="0" w:color="auto"/>
            <w:left w:val="none" w:sz="0" w:space="0" w:color="auto"/>
            <w:bottom w:val="none" w:sz="0" w:space="0" w:color="auto"/>
            <w:right w:val="none" w:sz="0" w:space="0" w:color="auto"/>
          </w:divBdr>
        </w:div>
      </w:divsChild>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65011218">
      <w:bodyDiv w:val="1"/>
      <w:marLeft w:val="0"/>
      <w:marRight w:val="0"/>
      <w:marTop w:val="0"/>
      <w:marBottom w:val="0"/>
      <w:divBdr>
        <w:top w:val="none" w:sz="0" w:space="0" w:color="auto"/>
        <w:left w:val="none" w:sz="0" w:space="0" w:color="auto"/>
        <w:bottom w:val="none" w:sz="0" w:space="0" w:color="auto"/>
        <w:right w:val="none" w:sz="0" w:space="0" w:color="auto"/>
      </w:divBdr>
      <w:divsChild>
        <w:div w:id="179927508">
          <w:marLeft w:val="0"/>
          <w:marRight w:val="0"/>
          <w:marTop w:val="0"/>
          <w:marBottom w:val="0"/>
          <w:divBdr>
            <w:top w:val="none" w:sz="0" w:space="0" w:color="auto"/>
            <w:left w:val="none" w:sz="0" w:space="0" w:color="auto"/>
            <w:bottom w:val="none" w:sz="0" w:space="0" w:color="auto"/>
            <w:right w:val="none" w:sz="0" w:space="0" w:color="auto"/>
          </w:divBdr>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09333627">
      <w:bodyDiv w:val="1"/>
      <w:marLeft w:val="0"/>
      <w:marRight w:val="0"/>
      <w:marTop w:val="0"/>
      <w:marBottom w:val="0"/>
      <w:divBdr>
        <w:top w:val="none" w:sz="0" w:space="0" w:color="auto"/>
        <w:left w:val="none" w:sz="0" w:space="0" w:color="auto"/>
        <w:bottom w:val="none" w:sz="0" w:space="0" w:color="auto"/>
        <w:right w:val="none" w:sz="0" w:space="0" w:color="auto"/>
      </w:divBdr>
      <w:divsChild>
        <w:div w:id="1771002107">
          <w:marLeft w:val="0"/>
          <w:marRight w:val="0"/>
          <w:marTop w:val="0"/>
          <w:marBottom w:val="0"/>
          <w:divBdr>
            <w:top w:val="none" w:sz="0" w:space="0" w:color="auto"/>
            <w:left w:val="none" w:sz="0" w:space="0" w:color="auto"/>
            <w:bottom w:val="none" w:sz="0" w:space="0" w:color="auto"/>
            <w:right w:val="none" w:sz="0" w:space="0" w:color="auto"/>
          </w:divBdr>
        </w:div>
        <w:div w:id="774523523">
          <w:marLeft w:val="0"/>
          <w:marRight w:val="0"/>
          <w:marTop w:val="0"/>
          <w:marBottom w:val="0"/>
          <w:divBdr>
            <w:top w:val="none" w:sz="0" w:space="0" w:color="auto"/>
            <w:left w:val="none" w:sz="0" w:space="0" w:color="auto"/>
            <w:bottom w:val="none" w:sz="0" w:space="0" w:color="auto"/>
            <w:right w:val="none" w:sz="0" w:space="0" w:color="auto"/>
          </w:divBdr>
        </w:div>
        <w:div w:id="553737585">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4455E-D2C1-4703-B088-2A1F0B3F5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Robillard Webb</cp:lastModifiedBy>
  <cp:revision>2</cp:revision>
  <cp:lastPrinted>2019-12-17T11:38:00Z</cp:lastPrinted>
  <dcterms:created xsi:type="dcterms:W3CDTF">2020-10-01T09:02:00Z</dcterms:created>
  <dcterms:modified xsi:type="dcterms:W3CDTF">2020-10-01T09:02:00Z</dcterms:modified>
</cp:coreProperties>
</file>