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D0C3B" w14:textId="77777777"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14:paraId="3D6B10F2"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393371">
        <w:rPr>
          <w:rFonts w:ascii="Calibri" w:hAnsi="Calibri"/>
          <w:b/>
          <w:bCs/>
        </w:rPr>
        <w:t>1</w:t>
      </w:r>
      <w:r w:rsidR="006119CF">
        <w:rPr>
          <w:rFonts w:ascii="Calibri" w:hAnsi="Calibri"/>
          <w:b/>
          <w:bCs/>
        </w:rPr>
        <w:t>4</w:t>
      </w:r>
      <w:r w:rsidR="006A6B94" w:rsidRPr="004E75A5">
        <w:rPr>
          <w:rFonts w:ascii="Calibri" w:hAnsi="Calibri"/>
          <w:b/>
          <w:bCs/>
          <w:vertAlign w:val="superscript"/>
        </w:rPr>
        <w:t>th</w:t>
      </w:r>
      <w:r w:rsidRPr="004E75A5">
        <w:rPr>
          <w:rFonts w:ascii="Calibri" w:hAnsi="Calibri"/>
          <w:b/>
          <w:bCs/>
        </w:rPr>
        <w:t xml:space="preserve"> Steering Group Meeting </w:t>
      </w:r>
    </w:p>
    <w:p w14:paraId="4F75E1C4" w14:textId="77777777" w:rsidR="00C0555E" w:rsidRPr="004E75A5" w:rsidRDefault="00810616">
      <w:pPr>
        <w:spacing w:line="360" w:lineRule="auto"/>
        <w:jc w:val="center"/>
        <w:rPr>
          <w:rFonts w:ascii="Calibri" w:hAnsi="Calibri"/>
        </w:rPr>
      </w:pPr>
      <w:r>
        <w:rPr>
          <w:rFonts w:ascii="Calibri" w:hAnsi="Calibri"/>
          <w:b/>
          <w:bCs/>
        </w:rPr>
        <w:t>7</w:t>
      </w:r>
      <w:r w:rsidR="003400A2" w:rsidRPr="003400A2">
        <w:rPr>
          <w:rFonts w:ascii="Calibri" w:hAnsi="Calibri"/>
          <w:b/>
          <w:bCs/>
          <w:vertAlign w:val="superscript"/>
        </w:rPr>
        <w:t>th</w:t>
      </w:r>
      <w:r w:rsidR="003400A2">
        <w:rPr>
          <w:rFonts w:ascii="Calibri" w:hAnsi="Calibri"/>
          <w:b/>
          <w:bCs/>
        </w:rPr>
        <w:t xml:space="preserve"> </w:t>
      </w:r>
      <w:r w:rsidR="006119CF">
        <w:rPr>
          <w:rFonts w:ascii="Calibri" w:hAnsi="Calibri"/>
          <w:b/>
          <w:bCs/>
        </w:rPr>
        <w:t>March</w:t>
      </w:r>
      <w:r>
        <w:rPr>
          <w:rFonts w:ascii="Calibri" w:hAnsi="Calibri"/>
          <w:b/>
          <w:bCs/>
        </w:rPr>
        <w:t xml:space="preserve"> 2019</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.00 pm</w:t>
      </w:r>
    </w:p>
    <w:p w14:paraId="7862EB79" w14:textId="77777777"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14:paraId="05F087E8" w14:textId="77777777" w:rsidR="00393371" w:rsidRDefault="00393371" w:rsidP="004E75A5">
      <w:pPr>
        <w:rPr>
          <w:rFonts w:ascii="Calibri" w:hAnsi="Calibri"/>
        </w:rPr>
      </w:pPr>
      <w:r w:rsidRPr="004E75A5">
        <w:rPr>
          <w:rFonts w:ascii="Calibri" w:hAnsi="Calibri"/>
        </w:rPr>
        <w:t>Julie Arnold (JA)</w:t>
      </w:r>
    </w:p>
    <w:p w14:paraId="779A8800" w14:textId="77777777" w:rsidR="00393371" w:rsidRDefault="00393371" w:rsidP="004E75A5">
      <w:pPr>
        <w:rPr>
          <w:rFonts w:ascii="Calibri" w:hAnsi="Calibri"/>
        </w:rPr>
      </w:pPr>
      <w:r w:rsidRPr="004E75A5">
        <w:rPr>
          <w:rFonts w:ascii="Calibri" w:hAnsi="Calibri"/>
        </w:rPr>
        <w:t>Cllr U</w:t>
      </w:r>
      <w:r w:rsidR="007F4460">
        <w:rPr>
          <w:rFonts w:ascii="Calibri" w:hAnsi="Calibri"/>
        </w:rPr>
        <w:t>l</w:t>
      </w:r>
      <w:r w:rsidRPr="004E75A5">
        <w:rPr>
          <w:rFonts w:ascii="Calibri" w:hAnsi="Calibri"/>
        </w:rPr>
        <w:t>li Arnold (UA)</w:t>
      </w:r>
    </w:p>
    <w:p w14:paraId="7E605518" w14:textId="77777777" w:rsidR="00810616" w:rsidRPr="004E75A5" w:rsidRDefault="00810616" w:rsidP="00810616">
      <w:pPr>
        <w:rPr>
          <w:rFonts w:ascii="Calibri" w:hAnsi="Calibri"/>
        </w:rPr>
      </w:pPr>
      <w:r w:rsidRPr="004E75A5">
        <w:rPr>
          <w:rFonts w:ascii="Calibri" w:hAnsi="Calibri"/>
        </w:rPr>
        <w:t>Mark Bailey (MB)</w:t>
      </w:r>
      <w:r>
        <w:rPr>
          <w:rFonts w:ascii="Calibri" w:hAnsi="Calibri"/>
        </w:rPr>
        <w:t xml:space="preserve"> </w:t>
      </w:r>
    </w:p>
    <w:p w14:paraId="50AD658A" w14:textId="77777777" w:rsidR="004E75A5" w:rsidRPr="004E75A5" w:rsidRDefault="004E75A5" w:rsidP="004E75A5">
      <w:pPr>
        <w:rPr>
          <w:rFonts w:ascii="Calibri" w:hAnsi="Calibri"/>
        </w:rPr>
      </w:pPr>
      <w:r w:rsidRPr="004E75A5">
        <w:rPr>
          <w:rFonts w:ascii="Calibri" w:hAnsi="Calibri"/>
        </w:rPr>
        <w:t>Cllr Jan</w:t>
      </w:r>
      <w:r w:rsidR="005E1466">
        <w:rPr>
          <w:rFonts w:ascii="Calibri" w:hAnsi="Calibri"/>
        </w:rPr>
        <w:t>et</w:t>
      </w:r>
      <w:r w:rsidRPr="004E75A5">
        <w:rPr>
          <w:rFonts w:ascii="Calibri" w:hAnsi="Calibri"/>
        </w:rPr>
        <w:t xml:space="preserve"> Blair (JB)</w:t>
      </w:r>
    </w:p>
    <w:p w14:paraId="271D47A9" w14:textId="77777777" w:rsidR="006119CF" w:rsidRPr="004E75A5" w:rsidRDefault="006119CF" w:rsidP="006119CF">
      <w:pPr>
        <w:rPr>
          <w:rFonts w:ascii="Calibri" w:hAnsi="Calibri"/>
        </w:rPr>
      </w:pPr>
      <w:r>
        <w:rPr>
          <w:rFonts w:ascii="Calibri" w:hAnsi="Calibri"/>
        </w:rPr>
        <w:t>Judy Edwards – Working Group Member</w:t>
      </w:r>
    </w:p>
    <w:p w14:paraId="2952E0C8" w14:textId="77777777" w:rsidR="003400A2" w:rsidRPr="007020ED" w:rsidRDefault="003400A2" w:rsidP="003400A2">
      <w:pPr>
        <w:rPr>
          <w:rFonts w:ascii="Calibri" w:hAnsi="Calibri"/>
        </w:rPr>
      </w:pPr>
      <w:r>
        <w:rPr>
          <w:rFonts w:ascii="Calibri" w:hAnsi="Calibri"/>
        </w:rPr>
        <w:t>Marion Edwards (MED)</w:t>
      </w:r>
    </w:p>
    <w:p w14:paraId="6B862FF2" w14:textId="77777777" w:rsidR="00681F69" w:rsidRDefault="00681F69" w:rsidP="004E75A5">
      <w:pPr>
        <w:rPr>
          <w:rFonts w:ascii="Calibri" w:hAnsi="Calibri"/>
        </w:rPr>
      </w:pPr>
      <w:r>
        <w:rPr>
          <w:rFonts w:ascii="Calibri" w:hAnsi="Calibri"/>
        </w:rPr>
        <w:t>Cllr Martyn Evans (M</w:t>
      </w:r>
      <w:r w:rsidRPr="004E75A5">
        <w:rPr>
          <w:rFonts w:ascii="Calibri" w:hAnsi="Calibri"/>
        </w:rPr>
        <w:t>E)</w:t>
      </w:r>
    </w:p>
    <w:p w14:paraId="15EA4835" w14:textId="77777777" w:rsidR="006119CF" w:rsidRDefault="006119CF" w:rsidP="004E75A5">
      <w:pPr>
        <w:rPr>
          <w:rFonts w:ascii="Calibri" w:hAnsi="Calibri"/>
        </w:rPr>
      </w:pPr>
    </w:p>
    <w:p w14:paraId="57E0E54E" w14:textId="77777777" w:rsidR="006119CF" w:rsidRDefault="006119CF" w:rsidP="004E75A5">
      <w:pPr>
        <w:rPr>
          <w:rFonts w:ascii="Calibri" w:hAnsi="Calibri"/>
        </w:rPr>
      </w:pPr>
      <w:r>
        <w:rPr>
          <w:rFonts w:ascii="Calibri" w:hAnsi="Calibri"/>
        </w:rPr>
        <w:t xml:space="preserve">Debbie Fletcher </w:t>
      </w:r>
      <w:r w:rsidR="00224141">
        <w:rPr>
          <w:rFonts w:ascii="Calibri" w:hAnsi="Calibri"/>
        </w:rPr>
        <w:t xml:space="preserve">(DF) </w:t>
      </w:r>
      <w:r>
        <w:rPr>
          <w:rFonts w:ascii="Calibri" w:hAnsi="Calibri"/>
        </w:rPr>
        <w:t>– Working Group Member</w:t>
      </w:r>
    </w:p>
    <w:p w14:paraId="69C9C92F" w14:textId="77777777" w:rsidR="004E75A5" w:rsidRDefault="004E75A5" w:rsidP="004E75A5">
      <w:pPr>
        <w:rPr>
          <w:rFonts w:ascii="Calibri" w:hAnsi="Calibri"/>
        </w:rPr>
      </w:pPr>
      <w:r w:rsidRPr="004E75A5">
        <w:rPr>
          <w:rFonts w:ascii="Calibri" w:hAnsi="Calibri"/>
        </w:rPr>
        <w:t>Martin Iles (MI)</w:t>
      </w:r>
    </w:p>
    <w:p w14:paraId="7D3806D5" w14:textId="77777777" w:rsidR="006119CF" w:rsidRDefault="006119CF">
      <w:pPr>
        <w:rPr>
          <w:rFonts w:ascii="Calibri" w:hAnsi="Calibri"/>
        </w:rPr>
      </w:pPr>
      <w:r>
        <w:rPr>
          <w:rFonts w:ascii="Calibri" w:hAnsi="Calibri"/>
        </w:rPr>
        <w:t xml:space="preserve">David Kiernan </w:t>
      </w:r>
      <w:r w:rsidR="006A1CE8">
        <w:rPr>
          <w:rFonts w:ascii="Calibri" w:hAnsi="Calibri"/>
        </w:rPr>
        <w:t xml:space="preserve">(DK) </w:t>
      </w:r>
      <w:r>
        <w:rPr>
          <w:rFonts w:ascii="Calibri" w:hAnsi="Calibri"/>
        </w:rPr>
        <w:t>– TDC</w:t>
      </w:r>
    </w:p>
    <w:p w14:paraId="696B15C2" w14:textId="77777777" w:rsidR="00C0555E" w:rsidRDefault="004E75A5">
      <w:pPr>
        <w:rPr>
          <w:rFonts w:ascii="Calibri" w:hAnsi="Calibri"/>
        </w:rPr>
      </w:pPr>
      <w:r w:rsidRPr="004E75A5">
        <w:rPr>
          <w:rFonts w:ascii="Calibri" w:hAnsi="Calibri"/>
        </w:rPr>
        <w:t>Cllr Steven Leigh</w:t>
      </w:r>
      <w:r w:rsidR="00990659">
        <w:rPr>
          <w:rFonts w:ascii="Calibri" w:hAnsi="Calibri"/>
        </w:rPr>
        <w:t xml:space="preserve"> (SL)</w:t>
      </w:r>
      <w:r w:rsidR="006119CF">
        <w:rPr>
          <w:rFonts w:ascii="Calibri" w:hAnsi="Calibri"/>
        </w:rPr>
        <w:t xml:space="preserve"> – Acting Chair</w:t>
      </w:r>
    </w:p>
    <w:p w14:paraId="4C2EA165" w14:textId="77777777" w:rsidR="006119CF" w:rsidRDefault="006119CF">
      <w:pPr>
        <w:rPr>
          <w:rFonts w:ascii="Calibri" w:hAnsi="Calibri"/>
        </w:rPr>
      </w:pPr>
      <w:r>
        <w:rPr>
          <w:rFonts w:ascii="Calibri" w:hAnsi="Calibri"/>
        </w:rPr>
        <w:t>Brian Miller (BM)</w:t>
      </w:r>
    </w:p>
    <w:p w14:paraId="33F28B70" w14:textId="77777777" w:rsidR="006119CF" w:rsidRPr="004E75A5" w:rsidRDefault="006119CF">
      <w:pPr>
        <w:rPr>
          <w:rFonts w:ascii="Calibri" w:hAnsi="Calibri"/>
        </w:rPr>
      </w:pPr>
      <w:r>
        <w:rPr>
          <w:rFonts w:ascii="Calibri" w:hAnsi="Calibri"/>
        </w:rPr>
        <w:t>Ro</w:t>
      </w:r>
      <w:r w:rsidR="001C47F4">
        <w:rPr>
          <w:rFonts w:ascii="Calibri" w:hAnsi="Calibri"/>
        </w:rPr>
        <w:t>n</w:t>
      </w:r>
      <w:r>
        <w:rPr>
          <w:rFonts w:ascii="Calibri" w:hAnsi="Calibri"/>
        </w:rPr>
        <w:t xml:space="preserve"> Powell – Working Group Member</w:t>
      </w:r>
    </w:p>
    <w:p w14:paraId="7ADC292A" w14:textId="77777777" w:rsidR="00C0555E" w:rsidRDefault="00990659">
      <w:pPr>
        <w:rPr>
          <w:rFonts w:ascii="Calibri" w:hAnsi="Calibri"/>
        </w:rPr>
      </w:pPr>
      <w:r>
        <w:rPr>
          <w:rFonts w:ascii="Calibri" w:hAnsi="Calibri"/>
        </w:rPr>
        <w:t>Tom Wilson (TW)</w:t>
      </w:r>
      <w:r w:rsidR="009D474B">
        <w:rPr>
          <w:rFonts w:ascii="Calibri" w:hAnsi="Calibri"/>
        </w:rPr>
        <w:t xml:space="preserve"> </w:t>
      </w:r>
    </w:p>
    <w:p w14:paraId="6B243C85" w14:textId="77777777" w:rsidR="00575D40" w:rsidRDefault="00575D40">
      <w:pPr>
        <w:rPr>
          <w:rFonts w:ascii="Calibri" w:hAnsi="Calibri"/>
        </w:rPr>
      </w:pPr>
      <w:r>
        <w:rPr>
          <w:rFonts w:ascii="Calibri" w:hAnsi="Calibri"/>
        </w:rPr>
        <w:t>Lisa Robillard Webb –</w:t>
      </w:r>
      <w:r w:rsidR="005E1466">
        <w:rPr>
          <w:rFonts w:ascii="Calibri" w:hAnsi="Calibri"/>
        </w:rPr>
        <w:t xml:space="preserve"> Minute-</w:t>
      </w:r>
      <w:r>
        <w:rPr>
          <w:rFonts w:ascii="Calibri" w:hAnsi="Calibri"/>
        </w:rPr>
        <w:t>taker</w:t>
      </w:r>
    </w:p>
    <w:p w14:paraId="6832BBB7" w14:textId="77777777" w:rsidR="00415FFA" w:rsidRPr="004E75A5" w:rsidRDefault="00415FFA">
      <w:pPr>
        <w:rPr>
          <w:rFonts w:ascii="Calibri" w:hAnsi="Calibri"/>
        </w:rPr>
        <w:sectPr w:rsidR="00415FFA" w:rsidRPr="004E75A5" w:rsidSect="004E75A5">
          <w:type w:val="continuous"/>
          <w:pgSz w:w="11906" w:h="16838"/>
          <w:pgMar w:top="720" w:right="720" w:bottom="720" w:left="720" w:header="720" w:footer="720" w:gutter="0"/>
          <w:cols w:num="2" w:space="0"/>
          <w:docGrid w:linePitch="600" w:charSpace="32768"/>
        </w:sectPr>
      </w:pPr>
    </w:p>
    <w:p w14:paraId="7D584FFE" w14:textId="77777777" w:rsidR="004E75A5" w:rsidRPr="004E75A5" w:rsidRDefault="004E75A5" w:rsidP="004E75A5">
      <w:pPr>
        <w:rPr>
          <w:rFonts w:ascii="Calibri" w:hAnsi="Calibri"/>
        </w:rPr>
      </w:pPr>
    </w:p>
    <w:p w14:paraId="4001AE6C" w14:textId="77777777" w:rsidR="00810616" w:rsidRPr="006119CF" w:rsidRDefault="006119CF" w:rsidP="006119CF">
      <w:pPr>
        <w:pStyle w:val="ListParagraph"/>
        <w:numPr>
          <w:ilvl w:val="0"/>
          <w:numId w:val="1"/>
        </w:numPr>
        <w:rPr>
          <w:rFonts w:ascii="Calibri" w:hAnsi="Calibri"/>
        </w:rPr>
      </w:pPr>
      <w:r w:rsidRPr="006119CF">
        <w:rPr>
          <w:rFonts w:ascii="Calibri" w:hAnsi="Calibri"/>
          <w:u w:val="single"/>
        </w:rPr>
        <w:t>Apologies</w:t>
      </w:r>
      <w:r w:rsidRPr="006119CF">
        <w:rPr>
          <w:rFonts w:ascii="Calibri" w:hAnsi="Calibri"/>
        </w:rPr>
        <w:t>: Cllr Eoghan</w:t>
      </w:r>
      <w:r>
        <w:rPr>
          <w:rFonts w:ascii="Calibri" w:hAnsi="Calibri"/>
        </w:rPr>
        <w:t xml:space="preserve"> Kelly</w:t>
      </w:r>
      <w:r w:rsidRPr="006119CF">
        <w:rPr>
          <w:rFonts w:ascii="Calibri" w:hAnsi="Calibri"/>
        </w:rPr>
        <w:t xml:space="preserve">, Amber Macdonald, Alan Taylor </w:t>
      </w:r>
    </w:p>
    <w:p w14:paraId="1B8D357C" w14:textId="77777777" w:rsidR="003400A2" w:rsidRPr="003400A2" w:rsidRDefault="003400A2" w:rsidP="003400A2">
      <w:pPr>
        <w:rPr>
          <w:rFonts w:ascii="Calibri" w:hAnsi="Calibri"/>
        </w:rPr>
      </w:pPr>
    </w:p>
    <w:p w14:paraId="13499E22" w14:textId="77777777" w:rsidR="00393371" w:rsidRPr="007020ED" w:rsidRDefault="004E75A5" w:rsidP="007020ED">
      <w:pPr>
        <w:numPr>
          <w:ilvl w:val="0"/>
          <w:numId w:val="1"/>
        </w:numPr>
        <w:rPr>
          <w:rFonts w:ascii="Calibri" w:hAnsi="Calibri"/>
        </w:rPr>
      </w:pPr>
      <w:r w:rsidRPr="004E75A5">
        <w:rPr>
          <w:rFonts w:ascii="Calibri" w:hAnsi="Calibri"/>
          <w:u w:val="single"/>
        </w:rPr>
        <w:t>Declaration of Interests</w:t>
      </w:r>
      <w:r w:rsidR="007F4460">
        <w:rPr>
          <w:rFonts w:ascii="Calibri" w:hAnsi="Calibri"/>
          <w:u w:val="single"/>
        </w:rPr>
        <w:t>:</w:t>
      </w:r>
      <w:r w:rsidR="00393371" w:rsidRPr="007F4460">
        <w:rPr>
          <w:rFonts w:ascii="Calibri" w:hAnsi="Calibri"/>
        </w:rPr>
        <w:t xml:space="preserve"> – </w:t>
      </w:r>
      <w:r w:rsidR="007020ED" w:rsidRPr="007020ED">
        <w:rPr>
          <w:rFonts w:ascii="Calibri" w:hAnsi="Calibri"/>
        </w:rPr>
        <w:t>None declared</w:t>
      </w:r>
    </w:p>
    <w:p w14:paraId="0A4427CA" w14:textId="77777777" w:rsidR="00393371" w:rsidRPr="00393371" w:rsidRDefault="00393371" w:rsidP="00393371">
      <w:pPr>
        <w:ind w:left="360"/>
        <w:rPr>
          <w:rFonts w:ascii="Calibri" w:hAnsi="Calibri"/>
        </w:rPr>
      </w:pPr>
    </w:p>
    <w:p w14:paraId="73B73504" w14:textId="77777777" w:rsidR="003400A2" w:rsidRDefault="004E75A5" w:rsidP="003400A2">
      <w:pPr>
        <w:numPr>
          <w:ilvl w:val="0"/>
          <w:numId w:val="1"/>
        </w:numPr>
        <w:rPr>
          <w:rFonts w:ascii="Calibri" w:hAnsi="Calibri"/>
        </w:rPr>
      </w:pPr>
      <w:r w:rsidRPr="006A1CE8">
        <w:rPr>
          <w:rFonts w:ascii="Calibri" w:hAnsi="Calibri"/>
          <w:u w:val="single"/>
        </w:rPr>
        <w:t xml:space="preserve">3.1 </w:t>
      </w:r>
      <w:r w:rsidR="00C0555E" w:rsidRPr="006A1CE8">
        <w:rPr>
          <w:rFonts w:ascii="Calibri" w:hAnsi="Calibri"/>
          <w:u w:val="single"/>
        </w:rPr>
        <w:t>Review of Minutes of the Previous Meeting</w:t>
      </w:r>
      <w:r w:rsidR="0072198D" w:rsidRPr="006A1CE8">
        <w:rPr>
          <w:rFonts w:ascii="Calibri" w:hAnsi="Calibri"/>
          <w:u w:val="single"/>
        </w:rPr>
        <w:t xml:space="preserve"> </w:t>
      </w:r>
      <w:r w:rsidR="00032A75" w:rsidRPr="006A1CE8">
        <w:rPr>
          <w:rFonts w:ascii="Calibri" w:hAnsi="Calibri"/>
          <w:u w:val="single"/>
        </w:rPr>
        <w:t>(</w:t>
      </w:r>
      <w:r w:rsidR="00810616" w:rsidRPr="006A1CE8">
        <w:rPr>
          <w:rFonts w:ascii="Calibri" w:hAnsi="Calibri"/>
          <w:u w:val="single"/>
        </w:rPr>
        <w:t>0</w:t>
      </w:r>
      <w:r w:rsidR="006A1CE8" w:rsidRPr="006A1CE8">
        <w:rPr>
          <w:rFonts w:ascii="Calibri" w:hAnsi="Calibri"/>
          <w:u w:val="single"/>
        </w:rPr>
        <w:t>7</w:t>
      </w:r>
      <w:r w:rsidR="00810616" w:rsidRPr="006A1CE8">
        <w:rPr>
          <w:rFonts w:ascii="Calibri" w:hAnsi="Calibri"/>
          <w:u w:val="single"/>
        </w:rPr>
        <w:t>/</w:t>
      </w:r>
      <w:r w:rsidR="006A1CE8" w:rsidRPr="006A1CE8">
        <w:rPr>
          <w:rFonts w:ascii="Calibri" w:hAnsi="Calibri"/>
          <w:u w:val="single"/>
        </w:rPr>
        <w:t>02</w:t>
      </w:r>
      <w:r w:rsidR="006A6B94" w:rsidRPr="006A1CE8">
        <w:rPr>
          <w:rFonts w:ascii="Calibri" w:hAnsi="Calibri"/>
          <w:u w:val="single"/>
        </w:rPr>
        <w:t>/</w:t>
      </w:r>
      <w:r w:rsidR="00C0555E" w:rsidRPr="006A1CE8">
        <w:rPr>
          <w:rFonts w:ascii="Calibri" w:hAnsi="Calibri"/>
          <w:u w:val="single"/>
        </w:rPr>
        <w:t>201</w:t>
      </w:r>
      <w:r w:rsidR="006A1CE8" w:rsidRPr="006A1CE8">
        <w:rPr>
          <w:rFonts w:ascii="Calibri" w:hAnsi="Calibri"/>
          <w:u w:val="single"/>
        </w:rPr>
        <w:t>9</w:t>
      </w:r>
      <w:r w:rsidR="00C0555E" w:rsidRPr="006A1CE8">
        <w:rPr>
          <w:rFonts w:ascii="Calibri" w:hAnsi="Calibri"/>
          <w:u w:val="single"/>
        </w:rPr>
        <w:t>)</w:t>
      </w:r>
      <w:r w:rsidR="007020ED" w:rsidRPr="006A1CE8">
        <w:rPr>
          <w:rFonts w:ascii="Calibri" w:hAnsi="Calibri"/>
        </w:rPr>
        <w:t xml:space="preserve"> – Minutes agreed</w:t>
      </w:r>
      <w:r w:rsidR="003400A2" w:rsidRPr="006A1CE8">
        <w:rPr>
          <w:rFonts w:ascii="Calibri" w:hAnsi="Calibri"/>
        </w:rPr>
        <w:t xml:space="preserve">. </w:t>
      </w:r>
    </w:p>
    <w:p w14:paraId="5679C2FA" w14:textId="77777777" w:rsidR="006A1CE8" w:rsidRPr="006A1CE8" w:rsidRDefault="006A1CE8" w:rsidP="006A1CE8">
      <w:pPr>
        <w:rPr>
          <w:rFonts w:ascii="Calibri" w:hAnsi="Calibri"/>
        </w:rPr>
      </w:pPr>
    </w:p>
    <w:p w14:paraId="1839D9A6" w14:textId="77777777" w:rsidR="005E1466" w:rsidRDefault="0072198D" w:rsidP="0044045B">
      <w:pPr>
        <w:ind w:left="360"/>
        <w:rPr>
          <w:rFonts w:ascii="Calibri" w:hAnsi="Calibri"/>
        </w:rPr>
      </w:pPr>
      <w:r w:rsidRPr="0072198D">
        <w:rPr>
          <w:rFonts w:ascii="Calibri" w:hAnsi="Calibri"/>
          <w:u w:val="single"/>
        </w:rPr>
        <w:t>3.2 Review of Actions</w:t>
      </w:r>
      <w:r w:rsidR="005E1466">
        <w:rPr>
          <w:rFonts w:ascii="Calibri" w:hAnsi="Calibri"/>
          <w:u w:val="single"/>
        </w:rPr>
        <w:t>:</w:t>
      </w:r>
      <w:r w:rsidR="0044045B">
        <w:rPr>
          <w:rFonts w:ascii="Calibri" w:hAnsi="Calibri"/>
        </w:rPr>
        <w:t xml:space="preserve">  </w:t>
      </w:r>
    </w:p>
    <w:p w14:paraId="7E5F6D33" w14:textId="77777777" w:rsidR="00C22263" w:rsidRPr="00A26029" w:rsidRDefault="006A1CE8" w:rsidP="00C22263">
      <w:pPr>
        <w:ind w:left="360"/>
        <w:rPr>
          <w:rFonts w:ascii="Calibri" w:hAnsi="Calibri"/>
        </w:rPr>
      </w:pPr>
      <w:r>
        <w:rPr>
          <w:rFonts w:ascii="Calibri" w:hAnsi="Calibri"/>
          <w:b/>
        </w:rPr>
        <w:t xml:space="preserve">6.a: </w:t>
      </w:r>
      <w:r w:rsidR="00C22263">
        <w:rPr>
          <w:rFonts w:ascii="Calibri" w:hAnsi="Calibri"/>
          <w:b/>
        </w:rPr>
        <w:t>All working groups to:</w:t>
      </w:r>
    </w:p>
    <w:p w14:paraId="2DED2AB3" w14:textId="77777777" w:rsidR="00C22263" w:rsidRDefault="00C22263" w:rsidP="00C22263">
      <w:pPr>
        <w:numPr>
          <w:ilvl w:val="2"/>
          <w:numId w:val="1"/>
        </w:numPr>
        <w:rPr>
          <w:rFonts w:ascii="Calibri" w:hAnsi="Calibri"/>
        </w:rPr>
      </w:pPr>
      <w:r>
        <w:rPr>
          <w:rFonts w:ascii="Calibri" w:hAnsi="Calibri"/>
        </w:rPr>
        <w:t xml:space="preserve">Send a written summary of consultation responses and a draft “Consultation – Community Engagement” to the group.  </w:t>
      </w:r>
    </w:p>
    <w:p w14:paraId="7E8BE187" w14:textId="77777777" w:rsidR="00C22263" w:rsidRPr="00C22263" w:rsidRDefault="006A1CE8" w:rsidP="006A1CE8">
      <w:pPr>
        <w:ind w:left="360"/>
        <w:rPr>
          <w:rFonts w:ascii="Calibri" w:hAnsi="Calibri"/>
        </w:rPr>
      </w:pPr>
      <w:r>
        <w:rPr>
          <w:rFonts w:ascii="Calibri" w:hAnsi="Calibri"/>
          <w:b/>
        </w:rPr>
        <w:t xml:space="preserve">Partially completed </w:t>
      </w:r>
      <w:r w:rsidRPr="00C22263">
        <w:rPr>
          <w:rFonts w:ascii="Calibri" w:hAnsi="Calibri"/>
        </w:rPr>
        <w:t xml:space="preserve">– </w:t>
      </w:r>
      <w:r w:rsidR="00C22263" w:rsidRPr="00C22263">
        <w:rPr>
          <w:rFonts w:ascii="Calibri" w:hAnsi="Calibri"/>
        </w:rPr>
        <w:t xml:space="preserve">Some working groups have sent some </w:t>
      </w:r>
      <w:r w:rsidR="00C22263">
        <w:rPr>
          <w:rFonts w:ascii="Calibri" w:hAnsi="Calibri"/>
        </w:rPr>
        <w:t xml:space="preserve">of the </w:t>
      </w:r>
      <w:r w:rsidRPr="00C22263">
        <w:rPr>
          <w:rFonts w:ascii="Calibri" w:hAnsi="Calibri"/>
        </w:rPr>
        <w:t xml:space="preserve">consultation responses to </w:t>
      </w:r>
      <w:r w:rsidR="00C22263">
        <w:rPr>
          <w:rFonts w:ascii="Calibri" w:hAnsi="Calibri"/>
        </w:rPr>
        <w:t>MED</w:t>
      </w:r>
      <w:r w:rsidR="00C22263" w:rsidRPr="00C22263">
        <w:rPr>
          <w:rFonts w:ascii="Calibri" w:hAnsi="Calibri"/>
        </w:rPr>
        <w:t xml:space="preserve">.  </w:t>
      </w:r>
      <w:proofErr w:type="gramStart"/>
      <w:r w:rsidR="00C22263" w:rsidRPr="00C22263">
        <w:rPr>
          <w:rFonts w:ascii="Calibri" w:hAnsi="Calibri"/>
        </w:rPr>
        <w:t>However</w:t>
      </w:r>
      <w:proofErr w:type="gramEnd"/>
      <w:r w:rsidR="00C22263" w:rsidRPr="00C22263">
        <w:rPr>
          <w:rFonts w:ascii="Calibri" w:hAnsi="Calibri"/>
        </w:rPr>
        <w:t xml:space="preserve"> she needs the remaining ones to be sent to her</w:t>
      </w:r>
      <w:r w:rsidRPr="00C22263">
        <w:rPr>
          <w:rFonts w:ascii="Calibri" w:hAnsi="Calibri"/>
        </w:rPr>
        <w:t xml:space="preserve"> asap. </w:t>
      </w:r>
    </w:p>
    <w:p w14:paraId="5757E357" w14:textId="77777777" w:rsidR="00D95F3A" w:rsidRPr="003400A2" w:rsidRDefault="00D95F3A" w:rsidP="00D95F3A">
      <w:pPr>
        <w:ind w:left="360"/>
        <w:rPr>
          <w:rFonts w:ascii="Calibri" w:hAnsi="Calibri"/>
        </w:rPr>
      </w:pPr>
    </w:p>
    <w:p w14:paraId="61B95EA4" w14:textId="77777777" w:rsidR="00A54149" w:rsidRDefault="00C4249C" w:rsidP="00111B5D">
      <w:pPr>
        <w:numPr>
          <w:ilvl w:val="0"/>
          <w:numId w:val="1"/>
        </w:numPr>
        <w:spacing w:after="240"/>
        <w:rPr>
          <w:rFonts w:ascii="Calibri" w:hAnsi="Calibri"/>
        </w:rPr>
      </w:pPr>
      <w:r>
        <w:rPr>
          <w:rFonts w:ascii="Calibri" w:hAnsi="Calibri"/>
          <w:u w:val="single"/>
        </w:rPr>
        <w:t xml:space="preserve">4.1 </w:t>
      </w:r>
      <w:r w:rsidR="00B75463" w:rsidRPr="008A28A6">
        <w:rPr>
          <w:rFonts w:ascii="Calibri" w:hAnsi="Calibri"/>
          <w:u w:val="single"/>
        </w:rPr>
        <w:t>Chair Update:</w:t>
      </w:r>
      <w:r w:rsidR="00B75463" w:rsidRPr="008A28A6">
        <w:rPr>
          <w:rFonts w:ascii="Calibri" w:hAnsi="Calibri"/>
        </w:rPr>
        <w:t xml:space="preserve"> None given</w:t>
      </w:r>
      <w:r w:rsidR="00A7178D" w:rsidRPr="008A28A6">
        <w:rPr>
          <w:rFonts w:ascii="Calibri" w:hAnsi="Calibri"/>
        </w:rPr>
        <w:t>.</w:t>
      </w:r>
      <w:r w:rsidR="00B75463" w:rsidRPr="008A28A6">
        <w:rPr>
          <w:rFonts w:ascii="Calibri" w:hAnsi="Calibri"/>
        </w:rPr>
        <w:t xml:space="preserve">  </w:t>
      </w:r>
    </w:p>
    <w:p w14:paraId="1F7091D9" w14:textId="77777777" w:rsidR="00823D3A" w:rsidRPr="00823D3A" w:rsidRDefault="00823D3A" w:rsidP="00823D3A">
      <w:pPr>
        <w:pStyle w:val="ListParagraph"/>
        <w:numPr>
          <w:ilvl w:val="0"/>
          <w:numId w:val="1"/>
        </w:numPr>
        <w:spacing w:after="100"/>
        <w:contextualSpacing/>
        <w:rPr>
          <w:rFonts w:asciiTheme="minorHAnsi" w:hAnsiTheme="minorHAnsi" w:cstheme="minorHAnsi"/>
          <w:u w:val="single"/>
        </w:rPr>
      </w:pPr>
      <w:r w:rsidRPr="00823D3A">
        <w:rPr>
          <w:rFonts w:asciiTheme="minorHAnsi" w:hAnsiTheme="minorHAnsi" w:cstheme="minorHAnsi"/>
          <w:u w:val="single"/>
        </w:rPr>
        <w:t>Policy Writing</w:t>
      </w:r>
    </w:p>
    <w:p w14:paraId="3C97E442" w14:textId="77777777" w:rsidR="00823D3A" w:rsidRPr="00823D3A" w:rsidRDefault="00823D3A" w:rsidP="00823D3A">
      <w:pPr>
        <w:spacing w:after="100"/>
        <w:ind w:left="360"/>
        <w:contextualSpacing/>
        <w:rPr>
          <w:rFonts w:asciiTheme="minorHAnsi" w:hAnsiTheme="minorHAnsi" w:cstheme="minorHAnsi"/>
          <w:u w:val="single"/>
        </w:rPr>
      </w:pPr>
      <w:r w:rsidRPr="00823D3A">
        <w:rPr>
          <w:rFonts w:asciiTheme="minorHAnsi" w:hAnsiTheme="minorHAnsi" w:cstheme="minorHAnsi"/>
          <w:u w:val="single"/>
        </w:rPr>
        <w:t>5.1 To discuss Policy writing with David Kiernan (DK)</w:t>
      </w:r>
    </w:p>
    <w:p w14:paraId="2A1C9B2F" w14:textId="77777777" w:rsidR="00823D3A" w:rsidRDefault="00823D3A" w:rsidP="00823D3A">
      <w:pPr>
        <w:ind w:left="360"/>
        <w:rPr>
          <w:rFonts w:ascii="Calibri" w:hAnsi="Calibri"/>
        </w:rPr>
      </w:pPr>
      <w:r>
        <w:rPr>
          <w:rFonts w:ascii="Calibri" w:hAnsi="Calibri"/>
        </w:rPr>
        <w:t xml:space="preserve">DK acknowledged the hard work of the working groups.  He spoke to the group about the importance of the evidence driving the writing of the </w:t>
      </w:r>
      <w:r w:rsidR="00A20813">
        <w:rPr>
          <w:rFonts w:ascii="Calibri" w:hAnsi="Calibri"/>
        </w:rPr>
        <w:t xml:space="preserve">objectives and then the </w:t>
      </w:r>
      <w:r>
        <w:rPr>
          <w:rFonts w:ascii="Calibri" w:hAnsi="Calibri"/>
        </w:rPr>
        <w:t>policies.  The evidence should be</w:t>
      </w:r>
      <w:r w:rsidR="00A20813">
        <w:rPr>
          <w:rFonts w:ascii="Calibri" w:hAnsi="Calibri"/>
        </w:rPr>
        <w:t xml:space="preserve"> </w:t>
      </w:r>
      <w:r w:rsidR="009D59B5">
        <w:rPr>
          <w:rFonts w:ascii="Calibri" w:hAnsi="Calibri"/>
        </w:rPr>
        <w:t xml:space="preserve">taken from the consultation and from other relevant documentation.  It should be </w:t>
      </w:r>
      <w:r w:rsidR="00A20813">
        <w:rPr>
          <w:rFonts w:ascii="Calibri" w:hAnsi="Calibri"/>
        </w:rPr>
        <w:t>clearly r</w:t>
      </w:r>
      <w:r>
        <w:rPr>
          <w:rFonts w:ascii="Calibri" w:hAnsi="Calibri"/>
        </w:rPr>
        <w:t>elated to the ward of Bovey Tracey</w:t>
      </w:r>
      <w:r w:rsidR="00A20813">
        <w:rPr>
          <w:rFonts w:ascii="Calibri" w:hAnsi="Calibri"/>
        </w:rPr>
        <w:t xml:space="preserve"> and should be detailed.  </w:t>
      </w:r>
      <w:r>
        <w:rPr>
          <w:rFonts w:ascii="Calibri" w:hAnsi="Calibri"/>
        </w:rPr>
        <w:t xml:space="preserve">Currently the </w:t>
      </w:r>
      <w:r w:rsidR="00A20813">
        <w:rPr>
          <w:rFonts w:ascii="Calibri" w:hAnsi="Calibri"/>
        </w:rPr>
        <w:t>objectives</w:t>
      </w:r>
      <w:r>
        <w:rPr>
          <w:rFonts w:ascii="Calibri" w:hAnsi="Calibri"/>
        </w:rPr>
        <w:t xml:space="preserve"> shared with </w:t>
      </w:r>
      <w:r w:rsidR="00224141">
        <w:rPr>
          <w:rFonts w:ascii="Calibri" w:hAnsi="Calibri"/>
        </w:rPr>
        <w:t>DK</w:t>
      </w:r>
      <w:r>
        <w:rPr>
          <w:rFonts w:ascii="Calibri" w:hAnsi="Calibri"/>
        </w:rPr>
        <w:t xml:space="preserve"> have been quite ambitious and strategic.  Th</w:t>
      </w:r>
      <w:r w:rsidR="00A20813">
        <w:rPr>
          <w:rFonts w:ascii="Calibri" w:hAnsi="Calibri"/>
        </w:rPr>
        <w:t xml:space="preserve">ey </w:t>
      </w:r>
      <w:r>
        <w:rPr>
          <w:rFonts w:ascii="Calibri" w:hAnsi="Calibri"/>
        </w:rPr>
        <w:t>are in danger of being overridden by the Local Plan if inserted into the</w:t>
      </w:r>
      <w:r w:rsidR="00A20813">
        <w:rPr>
          <w:rFonts w:ascii="Calibri" w:hAnsi="Calibri"/>
        </w:rPr>
        <w:t xml:space="preserve"> Neighbourhood P</w:t>
      </w:r>
      <w:r>
        <w:rPr>
          <w:rFonts w:ascii="Calibri" w:hAnsi="Calibri"/>
        </w:rPr>
        <w:t xml:space="preserve">lan. </w:t>
      </w:r>
      <w:r w:rsidR="00A20813">
        <w:rPr>
          <w:rFonts w:ascii="Calibri" w:hAnsi="Calibri"/>
        </w:rPr>
        <w:t>The objectives &amp; policies should be able to withstand examination so that they could act as required in planning permissions and not be over-ridden on appeal.  All objectives need to be clearly evidenced</w:t>
      </w:r>
      <w:r w:rsidR="00224141">
        <w:rPr>
          <w:rFonts w:ascii="Calibri" w:hAnsi="Calibri"/>
        </w:rPr>
        <w:t>; t</w:t>
      </w:r>
      <w:r w:rsidR="009D59B5">
        <w:rPr>
          <w:rFonts w:ascii="Calibri" w:hAnsi="Calibri"/>
        </w:rPr>
        <w:t>he policy writing will then be easy</w:t>
      </w:r>
      <w:r w:rsidR="00A20813">
        <w:rPr>
          <w:rFonts w:ascii="Calibri" w:hAnsi="Calibri"/>
        </w:rPr>
        <w:t>.</w:t>
      </w:r>
      <w:r w:rsidR="00BD4F4B">
        <w:rPr>
          <w:rFonts w:ascii="Calibri" w:hAnsi="Calibri"/>
        </w:rPr>
        <w:t xml:space="preserve">  DK can help build the intent of each objective.</w:t>
      </w:r>
    </w:p>
    <w:p w14:paraId="267A206F" w14:textId="77777777" w:rsidR="00A20813" w:rsidRDefault="00A20813" w:rsidP="00823D3A">
      <w:pPr>
        <w:ind w:left="360"/>
        <w:rPr>
          <w:rFonts w:ascii="Calibri" w:hAnsi="Calibri"/>
        </w:rPr>
      </w:pPr>
    </w:p>
    <w:p w14:paraId="363B0B4E" w14:textId="77777777" w:rsidR="00A20813" w:rsidRDefault="00A77F0D" w:rsidP="00823D3A">
      <w:pPr>
        <w:ind w:left="360"/>
        <w:rPr>
          <w:rFonts w:ascii="Calibri" w:hAnsi="Calibri"/>
        </w:rPr>
      </w:pPr>
      <w:r>
        <w:rPr>
          <w:rFonts w:ascii="Calibri" w:hAnsi="Calibri"/>
          <w:b/>
        </w:rPr>
        <w:t xml:space="preserve">Notes on Housing </w:t>
      </w:r>
      <w:r>
        <w:rPr>
          <w:rFonts w:ascii="Calibri" w:hAnsi="Calibri"/>
        </w:rPr>
        <w:t xml:space="preserve">- </w:t>
      </w:r>
      <w:r w:rsidR="00A20813">
        <w:rPr>
          <w:rFonts w:ascii="Calibri" w:hAnsi="Calibri"/>
        </w:rPr>
        <w:t xml:space="preserve">A discussion ensued on the need for a Housing Needs Analysis.  DK believes that it offers a good basis of local evidence, clarifying </w:t>
      </w:r>
      <w:r w:rsidRPr="00A77F0D">
        <w:rPr>
          <w:rFonts w:ascii="Calibri" w:hAnsi="Calibri"/>
          <w:i/>
        </w:rPr>
        <w:t>actual need</w:t>
      </w:r>
      <w:r>
        <w:rPr>
          <w:rFonts w:ascii="Calibri" w:hAnsi="Calibri"/>
        </w:rPr>
        <w:t xml:space="preserve"> in the </w:t>
      </w:r>
      <w:r w:rsidR="00A20813">
        <w:rPr>
          <w:rFonts w:ascii="Calibri" w:hAnsi="Calibri"/>
        </w:rPr>
        <w:t xml:space="preserve">composition of household types and where </w:t>
      </w:r>
      <w:r>
        <w:rPr>
          <w:rFonts w:ascii="Calibri" w:hAnsi="Calibri"/>
        </w:rPr>
        <w:t>Bovey Tracey</w:t>
      </w:r>
      <w:r w:rsidR="00A20813">
        <w:rPr>
          <w:rFonts w:ascii="Calibri" w:hAnsi="Calibri"/>
        </w:rPr>
        <w:t xml:space="preserve"> has over </w:t>
      </w:r>
      <w:r>
        <w:rPr>
          <w:rFonts w:ascii="Calibri" w:hAnsi="Calibri"/>
        </w:rPr>
        <w:t>or</w:t>
      </w:r>
      <w:r w:rsidR="00A20813">
        <w:rPr>
          <w:rFonts w:ascii="Calibri" w:hAnsi="Calibri"/>
        </w:rPr>
        <w:t xml:space="preserve"> under-provision.  </w:t>
      </w:r>
      <w:r>
        <w:rPr>
          <w:rFonts w:ascii="Calibri" w:hAnsi="Calibri"/>
        </w:rPr>
        <w:t xml:space="preserve">The HNA evidence can be cross-referenced with current housing configuration to identify clearly any gaps to be represented in the objectives.  </w:t>
      </w:r>
      <w:r w:rsidR="00A20813">
        <w:rPr>
          <w:rFonts w:ascii="Calibri" w:hAnsi="Calibri"/>
        </w:rPr>
        <w:t>The group has been offered varying advice</w:t>
      </w:r>
      <w:r>
        <w:rPr>
          <w:rFonts w:ascii="Calibri" w:hAnsi="Calibri"/>
        </w:rPr>
        <w:t xml:space="preserve"> and pricing</w:t>
      </w:r>
      <w:r w:rsidR="00A20813">
        <w:rPr>
          <w:rFonts w:ascii="Calibri" w:hAnsi="Calibri"/>
        </w:rPr>
        <w:t xml:space="preserve"> on commissioning a HNA.  </w:t>
      </w:r>
      <w:r>
        <w:rPr>
          <w:rFonts w:ascii="Calibri" w:hAnsi="Calibri"/>
        </w:rPr>
        <w:t xml:space="preserve">DK thought that £3,000 should cover a relevant HNA.  DK </w:t>
      </w:r>
      <w:r w:rsidR="00BD4F4B">
        <w:rPr>
          <w:rFonts w:ascii="Calibri" w:hAnsi="Calibri"/>
        </w:rPr>
        <w:t xml:space="preserve">recommended that the use of adjectives such as ‘high quality’ or ‘sufficient’ should always be qualified.  TDC has studies that can indicate levels of sufficiency required </w:t>
      </w:r>
      <w:r w:rsidR="00BD4F4B">
        <w:rPr>
          <w:rFonts w:ascii="Calibri" w:hAnsi="Calibri"/>
        </w:rPr>
        <w:lastRenderedPageBreak/>
        <w:t>for the area.</w:t>
      </w:r>
      <w:r w:rsidR="009D59B5">
        <w:rPr>
          <w:rFonts w:ascii="Calibri" w:hAnsi="Calibri"/>
        </w:rPr>
        <w:t xml:space="preserve">  DK </w:t>
      </w:r>
      <w:r w:rsidR="00187D70">
        <w:rPr>
          <w:rFonts w:ascii="Calibri" w:hAnsi="Calibri"/>
        </w:rPr>
        <w:t xml:space="preserve">advised that any sustainability standards should not exceed the national technical standards.  Sympathetic developers can be chosen, but the associated additional costs could be an obstacle.   </w:t>
      </w:r>
      <w:r w:rsidR="0019436E">
        <w:rPr>
          <w:rFonts w:ascii="Calibri" w:hAnsi="Calibri"/>
        </w:rPr>
        <w:t>Housing working group to determine (with DK’s advice) whether a</w:t>
      </w:r>
      <w:r w:rsidR="00224141">
        <w:rPr>
          <w:rFonts w:ascii="Calibri" w:hAnsi="Calibri"/>
        </w:rPr>
        <w:t>n</w:t>
      </w:r>
      <w:r w:rsidR="0019436E">
        <w:rPr>
          <w:rFonts w:ascii="Calibri" w:hAnsi="Calibri"/>
        </w:rPr>
        <w:t xml:space="preserve"> HNA is required; adequate funds may be available in the Plan’s budget.</w:t>
      </w:r>
    </w:p>
    <w:p w14:paraId="122D8608" w14:textId="77777777" w:rsidR="00BD4F4B" w:rsidRDefault="00BD4F4B" w:rsidP="00823D3A">
      <w:pPr>
        <w:ind w:left="360"/>
        <w:rPr>
          <w:rFonts w:ascii="Calibri" w:hAnsi="Calibri"/>
        </w:rPr>
      </w:pPr>
    </w:p>
    <w:p w14:paraId="777B9A73" w14:textId="77777777" w:rsidR="00BD4F4B" w:rsidRDefault="00BD4F4B" w:rsidP="00823D3A">
      <w:pPr>
        <w:ind w:left="360"/>
        <w:rPr>
          <w:rFonts w:ascii="Calibri" w:hAnsi="Calibri"/>
        </w:rPr>
      </w:pPr>
      <w:r>
        <w:rPr>
          <w:rFonts w:ascii="Calibri" w:hAnsi="Calibri"/>
          <w:b/>
        </w:rPr>
        <w:t>Notes of Open Space</w:t>
      </w:r>
      <w:r>
        <w:rPr>
          <w:rFonts w:ascii="Calibri" w:hAnsi="Calibri"/>
        </w:rPr>
        <w:t xml:space="preserve"> – Any objective needs to clarify the quantum and method by which space can be created.  Use the bio-diversity study to specify local nature-rich areas on a map along with creating a detailed description of the factors that you are safeguarding.  JB asked whether you could include areas that are owned privately, DK confirmed that this is acceptable as long as your key driver is the protection of bio-diversity as opposed to stopping development.  DK refers to the ‘visual clutter’ of recycling boxes on the pavements instead of </w:t>
      </w:r>
      <w:r w:rsidR="009D59B5">
        <w:rPr>
          <w:rFonts w:ascii="Calibri" w:hAnsi="Calibri"/>
        </w:rPr>
        <w:t>focussing just on the obstruction for pedestrians.  ‘My Community’ website has some useful templates for local, green space designation.</w:t>
      </w:r>
    </w:p>
    <w:p w14:paraId="5BE11ACC" w14:textId="77777777" w:rsidR="00187D70" w:rsidRDefault="00187D70" w:rsidP="00823D3A">
      <w:pPr>
        <w:ind w:left="360"/>
        <w:rPr>
          <w:rFonts w:ascii="Calibri" w:hAnsi="Calibri"/>
        </w:rPr>
      </w:pPr>
    </w:p>
    <w:p w14:paraId="65CDE909" w14:textId="77777777" w:rsidR="00187D70" w:rsidRDefault="00187D70" w:rsidP="00823D3A">
      <w:pPr>
        <w:ind w:left="360"/>
        <w:rPr>
          <w:rFonts w:ascii="Calibri" w:hAnsi="Calibri"/>
        </w:rPr>
      </w:pPr>
      <w:r>
        <w:rPr>
          <w:rFonts w:ascii="Calibri" w:hAnsi="Calibri"/>
          <w:b/>
        </w:rPr>
        <w:t>Notes on Parking</w:t>
      </w:r>
      <w:r>
        <w:rPr>
          <w:rFonts w:ascii="Calibri" w:hAnsi="Calibri"/>
        </w:rPr>
        <w:t xml:space="preserve"> </w:t>
      </w:r>
      <w:r w:rsidR="003D3F7A" w:rsidRPr="003D3F7A">
        <w:rPr>
          <w:rFonts w:ascii="Calibri" w:hAnsi="Calibri"/>
          <w:b/>
        </w:rPr>
        <w:t>&amp; Traffic</w:t>
      </w:r>
      <w:r w:rsidR="003D3F7A">
        <w:rPr>
          <w:rFonts w:ascii="Calibri" w:hAnsi="Calibri"/>
        </w:rPr>
        <w:t xml:space="preserve"> </w:t>
      </w:r>
      <w:r>
        <w:rPr>
          <w:rFonts w:ascii="Calibri" w:hAnsi="Calibri"/>
        </w:rPr>
        <w:t>– Clearly mark any areas of parking deficiency on a map.  Parking management is currently not a Land Use Policy; however you can influence future parking standards by outlining what the town aspires to in each development.</w:t>
      </w:r>
      <w:r w:rsidR="003D3F7A">
        <w:rPr>
          <w:rFonts w:ascii="Calibri" w:hAnsi="Calibri"/>
        </w:rPr>
        <w:t xml:space="preserve">  MI asked about the need in the future for electric car communal charging points.  DF mentioned that there are some fantastic sites across the UK depending on the developers and their marketing.  DK says that this Plan could push the policy boundary but should be based on local evidence and match national standards.  </w:t>
      </w:r>
    </w:p>
    <w:p w14:paraId="2771F1D0" w14:textId="77777777" w:rsidR="00187D70" w:rsidRDefault="00187D70" w:rsidP="00823D3A">
      <w:pPr>
        <w:ind w:left="360"/>
        <w:rPr>
          <w:rFonts w:ascii="Calibri" w:hAnsi="Calibri"/>
        </w:rPr>
      </w:pPr>
    </w:p>
    <w:p w14:paraId="59566F7C" w14:textId="77777777" w:rsidR="00187D70" w:rsidRDefault="00C0277A" w:rsidP="00823D3A">
      <w:pPr>
        <w:ind w:left="360"/>
        <w:rPr>
          <w:rFonts w:ascii="Calibri" w:hAnsi="Calibri"/>
        </w:rPr>
      </w:pPr>
      <w:r>
        <w:rPr>
          <w:rFonts w:ascii="Calibri" w:hAnsi="Calibri"/>
          <w:b/>
        </w:rPr>
        <w:t xml:space="preserve">Notes on Healthcare, </w:t>
      </w:r>
      <w:r w:rsidR="00187D70">
        <w:rPr>
          <w:rFonts w:ascii="Calibri" w:hAnsi="Calibri"/>
          <w:b/>
        </w:rPr>
        <w:t>Education</w:t>
      </w:r>
      <w:r w:rsidR="00187D70">
        <w:rPr>
          <w:rFonts w:ascii="Calibri" w:hAnsi="Calibri"/>
        </w:rPr>
        <w:t xml:space="preserve"> </w:t>
      </w:r>
      <w:r w:rsidRPr="00C0277A">
        <w:rPr>
          <w:rFonts w:ascii="Calibri" w:hAnsi="Calibri"/>
          <w:b/>
        </w:rPr>
        <w:t>&amp; Community Facilities</w:t>
      </w:r>
      <w:r>
        <w:rPr>
          <w:rFonts w:ascii="Calibri" w:hAnsi="Calibri"/>
        </w:rPr>
        <w:t xml:space="preserve"> </w:t>
      </w:r>
      <w:r w:rsidR="00187D70">
        <w:rPr>
          <w:rFonts w:ascii="Calibri" w:hAnsi="Calibri"/>
        </w:rPr>
        <w:t xml:space="preserve">– </w:t>
      </w:r>
      <w:r>
        <w:rPr>
          <w:rFonts w:ascii="Calibri" w:hAnsi="Calibri"/>
        </w:rPr>
        <w:t>Consultation substantially covered these factors.  The p</w:t>
      </w:r>
      <w:r w:rsidR="00187D70">
        <w:rPr>
          <w:rFonts w:ascii="Calibri" w:hAnsi="Calibri"/>
        </w:rPr>
        <w:t xml:space="preserve">lan </w:t>
      </w:r>
      <w:r>
        <w:rPr>
          <w:rFonts w:ascii="Calibri" w:hAnsi="Calibri"/>
        </w:rPr>
        <w:t>should identify by name the relevant sites and outline how it wishes to e</w:t>
      </w:r>
      <w:r w:rsidR="00187D70">
        <w:rPr>
          <w:rFonts w:ascii="Calibri" w:hAnsi="Calibri"/>
        </w:rPr>
        <w:t>nhance provision</w:t>
      </w:r>
      <w:r>
        <w:rPr>
          <w:rFonts w:ascii="Calibri" w:hAnsi="Calibri"/>
        </w:rPr>
        <w:t xml:space="preserve">.  </w:t>
      </w:r>
    </w:p>
    <w:p w14:paraId="63FFC75B" w14:textId="77777777" w:rsidR="00C0277A" w:rsidRDefault="00C0277A" w:rsidP="00823D3A">
      <w:pPr>
        <w:ind w:left="360"/>
        <w:rPr>
          <w:rFonts w:ascii="Calibri" w:hAnsi="Calibri"/>
        </w:rPr>
      </w:pPr>
    </w:p>
    <w:p w14:paraId="668FC9B2" w14:textId="77777777" w:rsidR="00C0277A" w:rsidRDefault="00C0277A" w:rsidP="00823D3A">
      <w:pPr>
        <w:ind w:left="360"/>
        <w:rPr>
          <w:rFonts w:ascii="Calibri" w:hAnsi="Calibri"/>
        </w:rPr>
      </w:pPr>
      <w:r>
        <w:rPr>
          <w:rFonts w:ascii="Calibri" w:hAnsi="Calibri"/>
          <w:b/>
        </w:rPr>
        <w:t>Notes on Retail</w:t>
      </w:r>
      <w:r>
        <w:rPr>
          <w:rFonts w:ascii="Calibri" w:hAnsi="Calibri"/>
        </w:rPr>
        <w:t xml:space="preserve"> – DK u</w:t>
      </w:r>
      <w:r w:rsidR="00224141">
        <w:rPr>
          <w:rFonts w:ascii="Calibri" w:hAnsi="Calibri"/>
        </w:rPr>
        <w:t>rged caution in using the word ‘</w:t>
      </w:r>
      <w:r>
        <w:rPr>
          <w:rFonts w:ascii="Calibri" w:hAnsi="Calibri"/>
        </w:rPr>
        <w:t>parish’ as this is a policy term; clearly mark out the town centre area boundary and state whether you wish to retract or extend it</w:t>
      </w:r>
      <w:r w:rsidR="00A87006">
        <w:rPr>
          <w:rFonts w:ascii="Calibri" w:hAnsi="Calibri"/>
        </w:rPr>
        <w:t xml:space="preserve"> – denoting any justification and evidence you may have for a change</w:t>
      </w:r>
      <w:r>
        <w:rPr>
          <w:rFonts w:ascii="Calibri" w:hAnsi="Calibri"/>
        </w:rPr>
        <w:t xml:space="preserve">.  </w:t>
      </w:r>
      <w:r w:rsidR="00A87006">
        <w:rPr>
          <w:rFonts w:ascii="Calibri" w:hAnsi="Calibri"/>
        </w:rPr>
        <w:t>D</w:t>
      </w:r>
      <w:r>
        <w:rPr>
          <w:rFonts w:ascii="Calibri" w:hAnsi="Calibri"/>
        </w:rPr>
        <w:t xml:space="preserve">ifferentiate the town centre from the local </w:t>
      </w:r>
      <w:r w:rsidR="00224141">
        <w:rPr>
          <w:rFonts w:ascii="Calibri" w:hAnsi="Calibri"/>
        </w:rPr>
        <w:t>(</w:t>
      </w:r>
      <w:r w:rsidR="00A87006">
        <w:rPr>
          <w:rFonts w:ascii="Calibri" w:hAnsi="Calibri"/>
        </w:rPr>
        <w:t>labelled</w:t>
      </w:r>
      <w:r w:rsidR="00224141">
        <w:rPr>
          <w:rFonts w:ascii="Calibri" w:hAnsi="Calibri"/>
        </w:rPr>
        <w:t>)</w:t>
      </w:r>
      <w:r w:rsidR="00A87006">
        <w:rPr>
          <w:rFonts w:ascii="Calibri" w:hAnsi="Calibri"/>
        </w:rPr>
        <w:t xml:space="preserve"> primary and secondary </w:t>
      </w:r>
      <w:r>
        <w:rPr>
          <w:rFonts w:ascii="Calibri" w:hAnsi="Calibri"/>
        </w:rPr>
        <w:t xml:space="preserve">shopping provision.   </w:t>
      </w:r>
    </w:p>
    <w:p w14:paraId="35399120" w14:textId="77777777" w:rsidR="00E72EC7" w:rsidRDefault="00E72EC7" w:rsidP="00823D3A">
      <w:pPr>
        <w:ind w:left="360"/>
        <w:rPr>
          <w:rFonts w:ascii="Calibri" w:hAnsi="Calibri"/>
        </w:rPr>
      </w:pPr>
    </w:p>
    <w:p w14:paraId="7C813BD5" w14:textId="77777777" w:rsidR="00E72EC7" w:rsidRDefault="00E72EC7" w:rsidP="00823D3A">
      <w:pPr>
        <w:ind w:left="360"/>
        <w:rPr>
          <w:rFonts w:ascii="Calibri" w:hAnsi="Calibri"/>
        </w:rPr>
      </w:pPr>
      <w:r>
        <w:rPr>
          <w:rFonts w:ascii="Calibri" w:hAnsi="Calibri"/>
          <w:b/>
        </w:rPr>
        <w:t>Notes on Employment</w:t>
      </w:r>
      <w:r>
        <w:rPr>
          <w:rFonts w:ascii="Calibri" w:hAnsi="Calibri"/>
        </w:rPr>
        <w:t xml:space="preserve"> – The Plan has limited influence but can create an environment that will encourage certain types of employment.  For example:</w:t>
      </w:r>
    </w:p>
    <w:p w14:paraId="04E157F6" w14:textId="77777777" w:rsidR="00E72EC7" w:rsidRPr="00E72EC7" w:rsidRDefault="00E72EC7" w:rsidP="00E72EC7">
      <w:pPr>
        <w:pStyle w:val="ListParagraph"/>
        <w:numPr>
          <w:ilvl w:val="0"/>
          <w:numId w:val="7"/>
        </w:numPr>
        <w:rPr>
          <w:rFonts w:ascii="Calibri" w:hAnsi="Calibri"/>
        </w:rPr>
      </w:pPr>
      <w:r w:rsidRPr="00E72EC7">
        <w:rPr>
          <w:rFonts w:ascii="Calibri" w:hAnsi="Calibri"/>
        </w:rPr>
        <w:t>Supporting the installation of high speed broadband to encourage new businesses to the area</w:t>
      </w:r>
    </w:p>
    <w:p w14:paraId="53F83C54" w14:textId="77777777" w:rsidR="00E72EC7" w:rsidRDefault="00E72EC7" w:rsidP="00E72EC7">
      <w:pPr>
        <w:pStyle w:val="ListParagraph"/>
        <w:numPr>
          <w:ilvl w:val="0"/>
          <w:numId w:val="7"/>
        </w:numPr>
        <w:rPr>
          <w:rFonts w:ascii="Calibri" w:hAnsi="Calibri"/>
        </w:rPr>
      </w:pPr>
      <w:r w:rsidRPr="00E72EC7">
        <w:rPr>
          <w:rFonts w:ascii="Calibri" w:hAnsi="Calibri"/>
        </w:rPr>
        <w:t xml:space="preserve">Increasing the marketing period to ensure business units on new developments are successfully sold or leased by a set deadline.  </w:t>
      </w:r>
      <w:r>
        <w:rPr>
          <w:rFonts w:ascii="Calibri" w:hAnsi="Calibri"/>
        </w:rPr>
        <w:t xml:space="preserve">Thereafter </w:t>
      </w:r>
      <w:r w:rsidRPr="00E72EC7">
        <w:rPr>
          <w:rFonts w:ascii="Calibri" w:hAnsi="Calibri"/>
        </w:rPr>
        <w:t xml:space="preserve">the town council could be given the first right to buy to create additional open spaces </w:t>
      </w:r>
      <w:r>
        <w:rPr>
          <w:rFonts w:ascii="Calibri" w:hAnsi="Calibri"/>
        </w:rPr>
        <w:t>such as</w:t>
      </w:r>
      <w:r w:rsidRPr="00E72EC7">
        <w:rPr>
          <w:rFonts w:ascii="Calibri" w:hAnsi="Calibri"/>
        </w:rPr>
        <w:t xml:space="preserve"> play park</w:t>
      </w:r>
      <w:r>
        <w:rPr>
          <w:rFonts w:ascii="Calibri" w:hAnsi="Calibri"/>
        </w:rPr>
        <w:t xml:space="preserve">s or </w:t>
      </w:r>
      <w:r w:rsidR="003D3F7A">
        <w:rPr>
          <w:rFonts w:ascii="Calibri" w:hAnsi="Calibri"/>
        </w:rPr>
        <w:t>seek to build social housing.</w:t>
      </w:r>
    </w:p>
    <w:p w14:paraId="752F32B0" w14:textId="77777777" w:rsidR="003D3F7A" w:rsidRDefault="003D3F7A" w:rsidP="003D3F7A">
      <w:pPr>
        <w:ind w:left="360"/>
        <w:rPr>
          <w:rFonts w:ascii="Calibri" w:hAnsi="Calibri"/>
        </w:rPr>
      </w:pPr>
    </w:p>
    <w:p w14:paraId="2EB8716A" w14:textId="77777777" w:rsidR="003D3F7A" w:rsidRDefault="003D3F7A" w:rsidP="003D3F7A">
      <w:pPr>
        <w:ind w:left="360"/>
        <w:rPr>
          <w:rFonts w:ascii="Calibri" w:hAnsi="Calibri"/>
        </w:rPr>
      </w:pPr>
      <w:r>
        <w:rPr>
          <w:rFonts w:ascii="Calibri" w:hAnsi="Calibri"/>
        </w:rPr>
        <w:t xml:space="preserve">TDC website has a definition of ‘local people’.  </w:t>
      </w:r>
    </w:p>
    <w:p w14:paraId="74E3C380" w14:textId="77777777" w:rsidR="003D3F7A" w:rsidRDefault="003D3F7A" w:rsidP="003D3F7A">
      <w:pPr>
        <w:ind w:left="360"/>
        <w:rPr>
          <w:rFonts w:ascii="Calibri" w:hAnsi="Calibri"/>
        </w:rPr>
      </w:pPr>
    </w:p>
    <w:p w14:paraId="60CFF717" w14:textId="77777777" w:rsidR="003D3F7A" w:rsidRDefault="003D3F7A" w:rsidP="003D3F7A">
      <w:pPr>
        <w:ind w:left="360"/>
        <w:rPr>
          <w:rFonts w:ascii="Calibri" w:hAnsi="Calibri"/>
        </w:rPr>
      </w:pPr>
      <w:r>
        <w:rPr>
          <w:rFonts w:ascii="Calibri" w:hAnsi="Calibri"/>
        </w:rPr>
        <w:t xml:space="preserve">DK suggested that each working group meets with him for a meeting to go through each objective. </w:t>
      </w:r>
    </w:p>
    <w:p w14:paraId="25471548" w14:textId="77777777" w:rsidR="003D3F7A" w:rsidRDefault="003D3F7A" w:rsidP="003D3F7A">
      <w:pPr>
        <w:ind w:left="360"/>
        <w:rPr>
          <w:rFonts w:ascii="Calibri" w:hAnsi="Calibri"/>
        </w:rPr>
      </w:pPr>
    </w:p>
    <w:p w14:paraId="33084286" w14:textId="77777777" w:rsidR="003D3F7A" w:rsidRDefault="003D3F7A" w:rsidP="003D3F7A">
      <w:pPr>
        <w:ind w:left="360"/>
        <w:rPr>
          <w:rFonts w:ascii="Calibri" w:hAnsi="Calibri"/>
        </w:rPr>
      </w:pPr>
      <w:r>
        <w:rPr>
          <w:rFonts w:ascii="Calibri" w:hAnsi="Calibri"/>
        </w:rPr>
        <w:t xml:space="preserve">DK asked for all correspondence to go through one point of contact, preferably someone at the heart of project.  MW was suggested but the group needs to </w:t>
      </w:r>
      <w:r w:rsidR="0019436E">
        <w:rPr>
          <w:rFonts w:ascii="Calibri" w:hAnsi="Calibri"/>
        </w:rPr>
        <w:t>confirm who the assigned</w:t>
      </w:r>
      <w:r>
        <w:rPr>
          <w:rFonts w:ascii="Calibri" w:hAnsi="Calibri"/>
        </w:rPr>
        <w:t xml:space="preserve"> </w:t>
      </w:r>
      <w:r w:rsidR="0019436E">
        <w:rPr>
          <w:rFonts w:ascii="Calibri" w:hAnsi="Calibri"/>
        </w:rPr>
        <w:t>contact is.</w:t>
      </w:r>
    </w:p>
    <w:p w14:paraId="5EECE093" w14:textId="77777777" w:rsidR="0019436E" w:rsidRDefault="0019436E" w:rsidP="003D3F7A">
      <w:pPr>
        <w:ind w:left="360"/>
        <w:rPr>
          <w:rFonts w:ascii="Calibri" w:hAnsi="Calibri"/>
        </w:rPr>
      </w:pPr>
    </w:p>
    <w:p w14:paraId="407055B2" w14:textId="77777777" w:rsidR="0019436E" w:rsidRDefault="0019436E" w:rsidP="003D3F7A">
      <w:pPr>
        <w:ind w:left="360"/>
        <w:rPr>
          <w:rFonts w:ascii="Calibri" w:hAnsi="Calibri"/>
        </w:rPr>
      </w:pPr>
      <w:r>
        <w:rPr>
          <w:rFonts w:ascii="Calibri" w:hAnsi="Calibri"/>
        </w:rPr>
        <w:t xml:space="preserve">TW suggested the Centre for Sustainable Energy as a good resource when writing objectives &amp; policies.  TW has a copy.  </w:t>
      </w:r>
    </w:p>
    <w:p w14:paraId="309475E4" w14:textId="77777777" w:rsidR="0019436E" w:rsidRDefault="0019436E" w:rsidP="003D3F7A">
      <w:pPr>
        <w:ind w:left="360"/>
        <w:rPr>
          <w:rFonts w:ascii="Calibri" w:hAnsi="Calibri"/>
        </w:rPr>
      </w:pPr>
    </w:p>
    <w:p w14:paraId="4A7B78B4" w14:textId="77777777" w:rsidR="00FD50AA" w:rsidRDefault="00C22263" w:rsidP="001C7CEB">
      <w:pPr>
        <w:numPr>
          <w:ilvl w:val="0"/>
          <w:numId w:val="3"/>
        </w:numPr>
        <w:rPr>
          <w:rFonts w:ascii="Calibri" w:hAnsi="Calibri"/>
          <w:u w:val="single"/>
        </w:rPr>
      </w:pPr>
      <w:r>
        <w:rPr>
          <w:rFonts w:ascii="Calibri" w:hAnsi="Calibri"/>
          <w:u w:val="single"/>
        </w:rPr>
        <w:t>Equality Assessment Impact</w:t>
      </w:r>
      <w:r w:rsidR="001C7CEB">
        <w:rPr>
          <w:rFonts w:ascii="Calibri" w:hAnsi="Calibri"/>
          <w:u w:val="single"/>
        </w:rPr>
        <w:t>:</w:t>
      </w:r>
    </w:p>
    <w:p w14:paraId="7DD2792A" w14:textId="77777777" w:rsidR="00C22263" w:rsidRDefault="00C22263" w:rsidP="00C22263">
      <w:pPr>
        <w:spacing w:after="100"/>
        <w:ind w:left="360"/>
        <w:contextualSpacing/>
        <w:rPr>
          <w:rFonts w:asciiTheme="minorHAnsi" w:hAnsiTheme="minorHAnsi" w:cstheme="minorHAnsi"/>
        </w:rPr>
      </w:pPr>
      <w:r w:rsidRPr="00C22263">
        <w:rPr>
          <w:rFonts w:asciiTheme="minorHAnsi" w:hAnsiTheme="minorHAnsi" w:cstheme="minorHAnsi"/>
          <w:u w:val="single"/>
        </w:rPr>
        <w:t>6</w:t>
      </w:r>
      <w:r w:rsidR="00224141">
        <w:rPr>
          <w:rFonts w:asciiTheme="minorHAnsi" w:hAnsiTheme="minorHAnsi" w:cstheme="minorHAnsi"/>
          <w:u w:val="single"/>
        </w:rPr>
        <w:t>.1 To consider undertaking an EAI</w:t>
      </w:r>
      <w:r>
        <w:rPr>
          <w:rFonts w:asciiTheme="minorHAnsi" w:hAnsiTheme="minorHAnsi" w:cstheme="minorHAnsi"/>
        </w:rPr>
        <w:t xml:space="preserve"> – Discussion held.  Group asked David Kiernan’s advice – he has only </w:t>
      </w:r>
      <w:r>
        <w:rPr>
          <w:rFonts w:asciiTheme="minorHAnsi" w:hAnsiTheme="minorHAnsi" w:cstheme="minorHAnsi"/>
        </w:rPr>
        <w:lastRenderedPageBreak/>
        <w:t xml:space="preserve">ever heard of EAI on Local Plans and not on Neighbourhood Plans.  Group needs to ensure they are consulting fully and properly with a range of groups.  Concern that teenage group needs more consultation.  MB asked group to clarify the </w:t>
      </w:r>
      <w:r w:rsidR="003F0451">
        <w:rPr>
          <w:rFonts w:asciiTheme="minorHAnsi" w:hAnsiTheme="minorHAnsi" w:cstheme="minorHAnsi"/>
        </w:rPr>
        <w:t xml:space="preserve">setting objectives and questions for this consultation.  </w:t>
      </w:r>
      <w:r>
        <w:rPr>
          <w:rFonts w:asciiTheme="minorHAnsi" w:hAnsiTheme="minorHAnsi" w:cstheme="minorHAnsi"/>
        </w:rPr>
        <w:t>Ideas discussed –approaching youth café, scouts, SDCC (JB to contact Cathy Taylor).  MED, TW, MI and LRW formed a working group to address this need.</w:t>
      </w:r>
    </w:p>
    <w:p w14:paraId="0E7F300E" w14:textId="77777777" w:rsidR="00C22263" w:rsidRPr="00C22263" w:rsidRDefault="00C22263" w:rsidP="00C22263">
      <w:pPr>
        <w:spacing w:after="100"/>
        <w:ind w:left="360"/>
        <w:contextualSpacing/>
        <w:rPr>
          <w:rFonts w:asciiTheme="minorHAnsi" w:hAnsiTheme="minorHAnsi" w:cstheme="minorHAnsi"/>
        </w:rPr>
      </w:pPr>
    </w:p>
    <w:p w14:paraId="40633CDD" w14:textId="77777777" w:rsidR="001C7CEB" w:rsidRPr="003E346E" w:rsidRDefault="003E346E" w:rsidP="001C7CEB">
      <w:pPr>
        <w:numPr>
          <w:ilvl w:val="0"/>
          <w:numId w:val="2"/>
        </w:numPr>
        <w:rPr>
          <w:rFonts w:ascii="Calibri" w:hAnsi="Calibri"/>
          <w:u w:val="single"/>
        </w:rPr>
      </w:pPr>
      <w:r w:rsidRPr="003E346E">
        <w:rPr>
          <w:rFonts w:ascii="Calibri" w:hAnsi="Calibri"/>
          <w:u w:val="single"/>
        </w:rPr>
        <w:t>Finance</w:t>
      </w:r>
      <w:r w:rsidR="001C7CEB" w:rsidRPr="003E346E">
        <w:rPr>
          <w:rFonts w:ascii="Calibri" w:hAnsi="Calibri"/>
          <w:u w:val="single"/>
        </w:rPr>
        <w:t>:</w:t>
      </w:r>
    </w:p>
    <w:p w14:paraId="716EB125" w14:textId="77777777" w:rsidR="00844AB6" w:rsidRDefault="003E346E" w:rsidP="00844AB6">
      <w:pPr>
        <w:spacing w:after="100"/>
        <w:ind w:left="360"/>
        <w:contextualSpacing/>
        <w:rPr>
          <w:rFonts w:asciiTheme="minorHAnsi" w:hAnsiTheme="minorHAnsi" w:cstheme="minorHAnsi"/>
          <w:u w:val="single"/>
        </w:rPr>
      </w:pPr>
      <w:r w:rsidRPr="003E346E">
        <w:rPr>
          <w:rFonts w:asciiTheme="minorHAnsi" w:hAnsiTheme="minorHAnsi" w:cstheme="minorHAnsi"/>
          <w:u w:val="single"/>
        </w:rPr>
        <w:t>7.1 To receive updated Budget position (ME)</w:t>
      </w:r>
    </w:p>
    <w:p w14:paraId="5FFF117F" w14:textId="14D8CFAE" w:rsidR="00820748" w:rsidRPr="00844AB6" w:rsidRDefault="00844AB6" w:rsidP="00844AB6">
      <w:pPr>
        <w:spacing w:after="100"/>
        <w:ind w:left="360"/>
        <w:contextualSpacing/>
        <w:rPr>
          <w:rFonts w:asciiTheme="minorHAnsi" w:hAnsiTheme="minorHAnsi" w:cstheme="minorHAnsi"/>
          <w:u w:val="single"/>
        </w:rPr>
      </w:pPr>
      <w:r>
        <w:t xml:space="preserve">Total Income to date: </w:t>
      </w:r>
      <w:r>
        <w:t>£4660</w:t>
      </w:r>
      <w:r>
        <w:t xml:space="preserve"> &amp; </w:t>
      </w:r>
      <w:r>
        <w:t xml:space="preserve">£2840 </w:t>
      </w:r>
      <w:r>
        <w:t>(g</w:t>
      </w:r>
      <w:r>
        <w:t>rant</w:t>
      </w:r>
      <w:r>
        <w:t xml:space="preserve">s) &amp; </w:t>
      </w:r>
      <w:r>
        <w:t xml:space="preserve">£1000 </w:t>
      </w:r>
      <w:r>
        <w:t>(</w:t>
      </w:r>
      <w:r>
        <w:t>BTTC</w:t>
      </w:r>
      <w:r>
        <w:t>).  Total e</w:t>
      </w:r>
      <w:r>
        <w:t>xpenditure</w:t>
      </w:r>
      <w:r>
        <w:t xml:space="preserve"> </w:t>
      </w:r>
      <w:r>
        <w:t>£1073 99 (2017-18)</w:t>
      </w:r>
      <w:r>
        <w:t xml:space="preserve">, </w:t>
      </w:r>
      <w:r>
        <w:t>£5266.59 (2018/19 to date</w:t>
      </w:r>
      <w:r>
        <w:t xml:space="preserve">) </w:t>
      </w:r>
      <w:r>
        <w:t>Total £6340.58</w:t>
      </w:r>
      <w:r>
        <w:t xml:space="preserve">.  </w:t>
      </w:r>
      <w:r>
        <w:t>Balance remaining £2159.42</w:t>
      </w:r>
      <w:r>
        <w:t>.</w:t>
      </w:r>
      <w:r>
        <w:rPr>
          <w:rFonts w:asciiTheme="minorHAnsi" w:hAnsiTheme="minorHAnsi" w:cstheme="minorHAnsi"/>
          <w:u w:val="single"/>
        </w:rPr>
        <w:t xml:space="preserve">  </w:t>
      </w:r>
      <w:r w:rsidR="00D70C19">
        <w:rPr>
          <w:rFonts w:ascii="Calibri" w:hAnsi="Calibri"/>
        </w:rPr>
        <w:t>No current plans for expenditure.</w:t>
      </w:r>
    </w:p>
    <w:p w14:paraId="574F2B39" w14:textId="77777777" w:rsidR="00820748" w:rsidRDefault="00820748" w:rsidP="00335164">
      <w:pPr>
        <w:ind w:left="360"/>
        <w:rPr>
          <w:rFonts w:ascii="Calibri" w:hAnsi="Calibri"/>
        </w:rPr>
      </w:pPr>
      <w:bookmarkStart w:id="0" w:name="_GoBack"/>
      <w:bookmarkEnd w:id="0"/>
    </w:p>
    <w:p w14:paraId="133A0DBD" w14:textId="77777777" w:rsidR="00603CD6" w:rsidRPr="0015016A" w:rsidRDefault="00D70C19" w:rsidP="00C02318">
      <w:pPr>
        <w:numPr>
          <w:ilvl w:val="0"/>
          <w:numId w:val="2"/>
        </w:numPr>
        <w:contextualSpacing/>
        <w:rPr>
          <w:rFonts w:ascii="Calibri" w:hAnsi="Calibri"/>
        </w:rPr>
      </w:pPr>
      <w:r>
        <w:rPr>
          <w:rFonts w:ascii="Calibri" w:hAnsi="Calibri" w:cs="Calibri"/>
          <w:u w:val="single"/>
        </w:rPr>
        <w:t>Vice Chair position</w:t>
      </w:r>
      <w:r w:rsidR="00603CD6" w:rsidRPr="0015016A">
        <w:rPr>
          <w:rFonts w:ascii="Calibri" w:hAnsi="Calibri" w:cs="Calibri"/>
          <w:u w:val="single"/>
        </w:rPr>
        <w:t>:</w:t>
      </w:r>
    </w:p>
    <w:p w14:paraId="352DD1F2" w14:textId="77777777" w:rsidR="00D70C19" w:rsidRPr="00D70C19" w:rsidRDefault="00D70C19" w:rsidP="00D70C19">
      <w:pPr>
        <w:spacing w:after="100"/>
        <w:ind w:left="360"/>
        <w:contextualSpacing/>
        <w:rPr>
          <w:rFonts w:asciiTheme="minorHAnsi" w:hAnsiTheme="minorHAnsi" w:cstheme="minorHAnsi"/>
          <w:u w:val="single"/>
        </w:rPr>
      </w:pPr>
      <w:r w:rsidRPr="00D70C19">
        <w:rPr>
          <w:rFonts w:asciiTheme="minorHAnsi" w:hAnsiTheme="minorHAnsi" w:cstheme="minorHAnsi"/>
          <w:u w:val="single"/>
        </w:rPr>
        <w:t>8.1 To receive nomination</w:t>
      </w:r>
      <w:r w:rsidR="00823D3A">
        <w:rPr>
          <w:rFonts w:asciiTheme="minorHAnsi" w:hAnsiTheme="minorHAnsi" w:cstheme="minorHAnsi"/>
          <w:u w:val="single"/>
        </w:rPr>
        <w:t>s and consider electing a Vice C</w:t>
      </w:r>
      <w:r w:rsidRPr="00D70C19">
        <w:rPr>
          <w:rFonts w:asciiTheme="minorHAnsi" w:hAnsiTheme="minorHAnsi" w:cstheme="minorHAnsi"/>
          <w:u w:val="single"/>
        </w:rPr>
        <w:t>hair</w:t>
      </w:r>
    </w:p>
    <w:p w14:paraId="39DBF2ED" w14:textId="77777777" w:rsidR="00937FE5" w:rsidRDefault="00D70C19" w:rsidP="00603CD6">
      <w:pPr>
        <w:spacing w:after="100"/>
        <w:ind w:left="360"/>
        <w:contextualSpacing/>
        <w:rPr>
          <w:rFonts w:ascii="Calibri" w:hAnsi="Calibri" w:cs="Calibri"/>
        </w:rPr>
      </w:pPr>
      <w:r>
        <w:rPr>
          <w:rFonts w:ascii="Calibri" w:hAnsi="Calibri" w:cs="Calibri"/>
        </w:rPr>
        <w:t>E</w:t>
      </w:r>
      <w:r w:rsidR="00937FE5">
        <w:rPr>
          <w:rFonts w:ascii="Calibri" w:hAnsi="Calibri" w:cs="Calibri"/>
        </w:rPr>
        <w:t>K</w:t>
      </w:r>
      <w:r>
        <w:rPr>
          <w:rFonts w:ascii="Calibri" w:hAnsi="Calibri" w:cs="Calibri"/>
        </w:rPr>
        <w:t xml:space="preserve"> not received any nominations.  The role needs to be a community member.  </w:t>
      </w:r>
      <w:r w:rsidR="00937FE5">
        <w:rPr>
          <w:rFonts w:ascii="Calibri" w:hAnsi="Calibri" w:cs="Calibri"/>
        </w:rPr>
        <w:t xml:space="preserve">Discussion held on the VC role within this group’s context. TW has been a dynamo in driving forward the project. </w:t>
      </w:r>
      <w:r>
        <w:rPr>
          <w:rFonts w:ascii="Calibri" w:hAnsi="Calibri" w:cs="Calibri"/>
        </w:rPr>
        <w:t xml:space="preserve">No </w:t>
      </w:r>
      <w:r w:rsidR="00937FE5">
        <w:rPr>
          <w:rFonts w:ascii="Calibri" w:hAnsi="Calibri" w:cs="Calibri"/>
        </w:rPr>
        <w:t>member</w:t>
      </w:r>
      <w:r>
        <w:rPr>
          <w:rFonts w:ascii="Calibri" w:hAnsi="Calibri" w:cs="Calibri"/>
        </w:rPr>
        <w:t xml:space="preserve"> came forward</w:t>
      </w:r>
      <w:r w:rsidR="00937FE5">
        <w:rPr>
          <w:rFonts w:ascii="Calibri" w:hAnsi="Calibri" w:cs="Calibri"/>
        </w:rPr>
        <w:t xml:space="preserve"> for the role.  Matters may change after the Local Elections in May; t</w:t>
      </w:r>
      <w:r>
        <w:rPr>
          <w:rFonts w:ascii="Calibri" w:hAnsi="Calibri" w:cs="Calibri"/>
        </w:rPr>
        <w:t xml:space="preserve">herefore TW offered </w:t>
      </w:r>
      <w:r w:rsidR="00937FE5">
        <w:rPr>
          <w:rFonts w:ascii="Calibri" w:hAnsi="Calibri" w:cs="Calibri"/>
        </w:rPr>
        <w:t xml:space="preserve">to continue in the role until after the elections.  MB offered to consider the role in the future under the proviso of giving strategic direction for the group. </w:t>
      </w:r>
    </w:p>
    <w:p w14:paraId="460348E9" w14:textId="77777777" w:rsidR="00937FE5" w:rsidRDefault="00937FE5" w:rsidP="00603CD6">
      <w:pPr>
        <w:spacing w:after="100"/>
        <w:ind w:left="360"/>
        <w:contextualSpacing/>
        <w:rPr>
          <w:rFonts w:ascii="Calibri" w:hAnsi="Calibri" w:cs="Calibri"/>
        </w:rPr>
      </w:pPr>
    </w:p>
    <w:p w14:paraId="0710F22F" w14:textId="77777777" w:rsidR="00F36636" w:rsidRPr="00F36636" w:rsidRDefault="00B727AD" w:rsidP="00F36636">
      <w:pPr>
        <w:pStyle w:val="ListParagraph"/>
        <w:numPr>
          <w:ilvl w:val="0"/>
          <w:numId w:val="2"/>
        </w:numPr>
        <w:contextualSpacing/>
        <w:rPr>
          <w:rFonts w:asciiTheme="minorHAnsi" w:hAnsiTheme="minorHAnsi" w:cstheme="minorHAnsi"/>
          <w:u w:val="single"/>
        </w:rPr>
      </w:pPr>
      <w:r>
        <w:rPr>
          <w:rFonts w:asciiTheme="minorHAnsi" w:hAnsiTheme="minorHAnsi" w:cstheme="minorHAnsi"/>
          <w:u w:val="single"/>
        </w:rPr>
        <w:t>Project Plan</w:t>
      </w:r>
      <w:r w:rsidR="00F36636" w:rsidRPr="00F36636">
        <w:rPr>
          <w:rFonts w:asciiTheme="minorHAnsi" w:hAnsiTheme="minorHAnsi" w:cstheme="minorHAnsi"/>
          <w:u w:val="single"/>
        </w:rPr>
        <w:t>:</w:t>
      </w:r>
    </w:p>
    <w:p w14:paraId="302798E4" w14:textId="77777777" w:rsidR="00B727AD" w:rsidRPr="00B727AD" w:rsidRDefault="00B727AD" w:rsidP="00B727AD">
      <w:pPr>
        <w:spacing w:after="100"/>
        <w:ind w:left="360"/>
        <w:contextualSpacing/>
        <w:rPr>
          <w:rFonts w:asciiTheme="minorHAnsi" w:hAnsiTheme="minorHAnsi" w:cstheme="minorHAnsi"/>
          <w:u w:val="single"/>
        </w:rPr>
      </w:pPr>
      <w:r w:rsidRPr="00B727AD">
        <w:rPr>
          <w:rFonts w:asciiTheme="minorHAnsi" w:hAnsiTheme="minorHAnsi" w:cstheme="minorHAnsi"/>
          <w:u w:val="single"/>
        </w:rPr>
        <w:t>9.1 Project Plan update</w:t>
      </w:r>
    </w:p>
    <w:p w14:paraId="7A2135EC" w14:textId="77777777" w:rsidR="00F36636" w:rsidRDefault="00B727AD" w:rsidP="00F36636">
      <w:pPr>
        <w:ind w:left="360"/>
        <w:contextualSpacing/>
        <w:rPr>
          <w:rFonts w:asciiTheme="minorHAnsi" w:hAnsiTheme="minorHAnsi" w:cstheme="minorHAnsi"/>
        </w:rPr>
      </w:pPr>
      <w:r>
        <w:rPr>
          <w:rFonts w:asciiTheme="minorHAnsi" w:hAnsiTheme="minorHAnsi" w:cstheme="minorHAnsi"/>
        </w:rPr>
        <w:t>Group felt that the project plan did not need updating as all members currently knew where they were with their tasks.</w:t>
      </w:r>
    </w:p>
    <w:p w14:paraId="671E896E" w14:textId="77777777" w:rsidR="00F36636" w:rsidRPr="00F36636" w:rsidRDefault="00F36636" w:rsidP="00F36636">
      <w:pPr>
        <w:spacing w:after="100"/>
        <w:ind w:left="360"/>
        <w:contextualSpacing/>
        <w:rPr>
          <w:rFonts w:asciiTheme="minorHAnsi" w:hAnsiTheme="minorHAnsi" w:cstheme="minorHAnsi"/>
        </w:rPr>
      </w:pPr>
    </w:p>
    <w:p w14:paraId="198B33FB" w14:textId="77777777" w:rsidR="0033357B" w:rsidRDefault="0033357B" w:rsidP="00C02318">
      <w:pPr>
        <w:numPr>
          <w:ilvl w:val="0"/>
          <w:numId w:val="2"/>
        </w:numPr>
        <w:spacing w:after="240"/>
        <w:contextualSpacing/>
        <w:rPr>
          <w:rFonts w:ascii="Calibri" w:hAnsi="Calibri" w:cs="Calibri"/>
          <w:u w:val="single"/>
        </w:rPr>
      </w:pPr>
      <w:r>
        <w:rPr>
          <w:rFonts w:ascii="Calibri" w:hAnsi="Calibri" w:cs="Calibri"/>
          <w:u w:val="single"/>
        </w:rPr>
        <w:t>C</w:t>
      </w:r>
      <w:r w:rsidR="00B727AD">
        <w:rPr>
          <w:rFonts w:ascii="Calibri" w:hAnsi="Calibri" w:cs="Calibri"/>
          <w:u w:val="single"/>
        </w:rPr>
        <w:t>ommunications</w:t>
      </w:r>
      <w:r>
        <w:rPr>
          <w:rFonts w:ascii="Calibri" w:hAnsi="Calibri" w:cs="Calibri"/>
          <w:u w:val="single"/>
        </w:rPr>
        <w:t>:</w:t>
      </w:r>
    </w:p>
    <w:p w14:paraId="0C55D0B2" w14:textId="77777777" w:rsidR="00B727AD" w:rsidRPr="00B727AD" w:rsidRDefault="00B727AD" w:rsidP="00B727AD">
      <w:pPr>
        <w:spacing w:after="100"/>
        <w:ind w:left="360"/>
        <w:contextualSpacing/>
        <w:rPr>
          <w:rFonts w:asciiTheme="minorHAnsi" w:hAnsiTheme="minorHAnsi" w:cstheme="minorHAnsi"/>
          <w:u w:val="single"/>
        </w:rPr>
      </w:pPr>
      <w:r w:rsidRPr="00B727AD">
        <w:rPr>
          <w:rFonts w:asciiTheme="minorHAnsi" w:hAnsiTheme="minorHAnsi" w:cstheme="minorHAnsi"/>
          <w:u w:val="single"/>
        </w:rPr>
        <w:t xml:space="preserve">10.1 A call for additional community volunteers? </w:t>
      </w:r>
    </w:p>
    <w:p w14:paraId="5333EC18" w14:textId="77777777" w:rsidR="0033357B" w:rsidRDefault="00B727AD" w:rsidP="0033357B">
      <w:pPr>
        <w:spacing w:after="100"/>
        <w:ind w:left="360"/>
        <w:contextualSpacing/>
        <w:rPr>
          <w:rFonts w:asciiTheme="minorHAnsi" w:hAnsiTheme="minorHAnsi" w:cstheme="minorHAnsi"/>
        </w:rPr>
      </w:pPr>
      <w:r>
        <w:rPr>
          <w:rFonts w:asciiTheme="minorHAnsi" w:hAnsiTheme="minorHAnsi" w:cstheme="minorHAnsi"/>
        </w:rPr>
        <w:t>MB asked the group if there is anything they should be communicating to the community.  A call for more volunteers is required especially for the working groups.  MB, JB &amp; JA to compile a message to go out via the ‘Quality Update’, press release to MDA (MB), Community Notice-board (MTE) and What’s on Bovey (MW &amp; TW).</w:t>
      </w:r>
    </w:p>
    <w:p w14:paraId="09F52DBD" w14:textId="77777777" w:rsidR="00F36636" w:rsidRPr="00F36636" w:rsidRDefault="00F36636" w:rsidP="0033357B">
      <w:pPr>
        <w:spacing w:after="100"/>
        <w:ind w:left="360"/>
        <w:contextualSpacing/>
        <w:rPr>
          <w:rFonts w:asciiTheme="minorHAnsi" w:hAnsiTheme="minorHAnsi" w:cstheme="minorHAnsi"/>
        </w:rPr>
      </w:pPr>
    </w:p>
    <w:p w14:paraId="1DE8570C" w14:textId="77777777" w:rsidR="00F36636" w:rsidRPr="00F36636" w:rsidRDefault="00156523" w:rsidP="00C02318">
      <w:pPr>
        <w:numPr>
          <w:ilvl w:val="0"/>
          <w:numId w:val="2"/>
        </w:numPr>
        <w:rPr>
          <w:rFonts w:ascii="Calibri" w:hAnsi="Calibri"/>
        </w:rPr>
      </w:pPr>
      <w:r w:rsidRPr="00616CD7">
        <w:rPr>
          <w:rFonts w:ascii="Calibri" w:hAnsi="Calibri"/>
          <w:u w:val="single"/>
        </w:rPr>
        <w:t xml:space="preserve">AOB: </w:t>
      </w:r>
    </w:p>
    <w:p w14:paraId="7560215A" w14:textId="77777777" w:rsidR="0031331E" w:rsidRPr="00B727AD" w:rsidRDefault="00B727AD" w:rsidP="0031331E">
      <w:pPr>
        <w:ind w:left="360"/>
        <w:rPr>
          <w:rFonts w:ascii="Calibri" w:hAnsi="Calibri"/>
        </w:rPr>
      </w:pPr>
      <w:r w:rsidRPr="00B727AD">
        <w:rPr>
          <w:rFonts w:ascii="Calibri" w:hAnsi="Calibri"/>
        </w:rPr>
        <w:t xml:space="preserve">Minutes to be released </w:t>
      </w:r>
      <w:r>
        <w:rPr>
          <w:rFonts w:ascii="Calibri" w:hAnsi="Calibri"/>
        </w:rPr>
        <w:t xml:space="preserve">to members </w:t>
      </w:r>
      <w:r w:rsidRPr="00B727AD">
        <w:rPr>
          <w:rFonts w:ascii="Calibri" w:hAnsi="Calibri"/>
        </w:rPr>
        <w:t>at the earliest opportunity.</w:t>
      </w:r>
    </w:p>
    <w:p w14:paraId="03EC6A2B" w14:textId="77777777" w:rsidR="00F36636" w:rsidRDefault="00F36636" w:rsidP="00F36636">
      <w:pPr>
        <w:ind w:left="360"/>
        <w:rPr>
          <w:rFonts w:ascii="Calibri" w:hAnsi="Calibri"/>
          <w:u w:val="single"/>
        </w:rPr>
      </w:pPr>
    </w:p>
    <w:p w14:paraId="1FB19976" w14:textId="77777777" w:rsidR="0031331E" w:rsidRPr="0031331E" w:rsidRDefault="0031331E" w:rsidP="00C02318">
      <w:pPr>
        <w:numPr>
          <w:ilvl w:val="0"/>
          <w:numId w:val="2"/>
        </w:numPr>
        <w:spacing w:after="240"/>
        <w:rPr>
          <w:rFonts w:ascii="Calibri" w:hAnsi="Calibri"/>
        </w:rPr>
      </w:pPr>
      <w:r>
        <w:rPr>
          <w:rFonts w:ascii="Calibri" w:hAnsi="Calibri"/>
          <w:u w:val="single"/>
        </w:rPr>
        <w:t>Next meeting date:</w:t>
      </w:r>
      <w:r>
        <w:rPr>
          <w:rFonts w:ascii="Calibri" w:hAnsi="Calibri"/>
        </w:rPr>
        <w:t xml:space="preserve"> </w:t>
      </w:r>
      <w:r w:rsidR="00823D3A">
        <w:rPr>
          <w:rFonts w:ascii="Calibri" w:hAnsi="Calibri"/>
        </w:rPr>
        <w:t xml:space="preserve">4 April 2019 at 7pm. </w:t>
      </w:r>
    </w:p>
    <w:p w14:paraId="7B59134A" w14:textId="77777777" w:rsidR="007F4460" w:rsidRDefault="00103497" w:rsidP="00C02318">
      <w:pPr>
        <w:numPr>
          <w:ilvl w:val="0"/>
          <w:numId w:val="2"/>
        </w:numPr>
        <w:spacing w:after="240"/>
        <w:rPr>
          <w:rFonts w:ascii="Calibri" w:hAnsi="Calibri"/>
        </w:rPr>
      </w:pPr>
      <w:r w:rsidRPr="009B7DC2">
        <w:rPr>
          <w:rFonts w:ascii="Calibri" w:hAnsi="Calibri"/>
          <w:u w:val="single"/>
        </w:rPr>
        <w:t xml:space="preserve">Summary of </w:t>
      </w:r>
      <w:r w:rsidR="00EC121D" w:rsidRPr="009B7DC2">
        <w:rPr>
          <w:rFonts w:ascii="Calibri" w:hAnsi="Calibri"/>
          <w:u w:val="single"/>
        </w:rPr>
        <w:t>Action</w:t>
      </w:r>
      <w:r w:rsidRPr="009B7DC2">
        <w:rPr>
          <w:rFonts w:ascii="Calibri" w:hAnsi="Calibri"/>
          <w:u w:val="single"/>
        </w:rPr>
        <w:t>s</w:t>
      </w:r>
      <w:r w:rsidR="00032603" w:rsidRPr="009B7DC2">
        <w:rPr>
          <w:rFonts w:ascii="Calibri" w:hAnsi="Calibri"/>
          <w:u w:val="single"/>
        </w:rPr>
        <w:t>:</w:t>
      </w:r>
      <w:r w:rsidR="00B336D6" w:rsidRPr="009B7DC2">
        <w:rPr>
          <w:rFonts w:ascii="Calibri" w:hAnsi="Calibri"/>
        </w:rPr>
        <w:t xml:space="preserve"> </w:t>
      </w:r>
    </w:p>
    <w:p w14:paraId="2345EC67" w14:textId="77777777" w:rsidR="00903D2A" w:rsidRDefault="003C738C" w:rsidP="00903D2A">
      <w:pPr>
        <w:numPr>
          <w:ilvl w:val="1"/>
          <w:numId w:val="1"/>
        </w:numPr>
        <w:rPr>
          <w:rFonts w:asciiTheme="minorHAnsi" w:hAnsiTheme="minorHAnsi" w:cstheme="minorHAnsi"/>
          <w:b/>
        </w:rPr>
      </w:pPr>
      <w:r w:rsidRPr="003C738C">
        <w:rPr>
          <w:rFonts w:asciiTheme="minorHAnsi" w:hAnsiTheme="minorHAnsi" w:cstheme="minorHAnsi"/>
          <w:b/>
        </w:rPr>
        <w:t xml:space="preserve">MED, TW, MI and LRW </w:t>
      </w:r>
      <w:r w:rsidRPr="003C738C">
        <w:rPr>
          <w:rFonts w:asciiTheme="minorHAnsi" w:hAnsiTheme="minorHAnsi" w:cstheme="minorHAnsi"/>
        </w:rPr>
        <w:t>to form a</w:t>
      </w:r>
      <w:r w:rsidRPr="003C738C">
        <w:rPr>
          <w:rFonts w:asciiTheme="minorHAnsi" w:hAnsiTheme="minorHAnsi" w:cstheme="minorHAnsi"/>
          <w:b/>
        </w:rPr>
        <w:t xml:space="preserve"> </w:t>
      </w:r>
      <w:r w:rsidRPr="003C738C">
        <w:rPr>
          <w:rFonts w:asciiTheme="minorHAnsi" w:hAnsiTheme="minorHAnsi" w:cstheme="minorHAnsi"/>
        </w:rPr>
        <w:t>working group</w:t>
      </w:r>
      <w:r w:rsidRPr="003C738C">
        <w:rPr>
          <w:rFonts w:asciiTheme="minorHAnsi" w:hAnsiTheme="minorHAnsi" w:cstheme="minorHAnsi"/>
          <w:b/>
        </w:rPr>
        <w:t xml:space="preserve"> </w:t>
      </w:r>
      <w:r w:rsidRPr="003C738C">
        <w:rPr>
          <w:rFonts w:asciiTheme="minorHAnsi" w:hAnsiTheme="minorHAnsi" w:cstheme="minorHAnsi"/>
        </w:rPr>
        <w:t>to</w:t>
      </w:r>
      <w:r w:rsidRPr="003C738C">
        <w:rPr>
          <w:rFonts w:asciiTheme="minorHAnsi" w:hAnsiTheme="minorHAnsi" w:cstheme="minorHAnsi"/>
          <w:b/>
        </w:rPr>
        <w:t xml:space="preserve"> </w:t>
      </w:r>
      <w:r w:rsidRPr="003C738C">
        <w:rPr>
          <w:rFonts w:asciiTheme="minorHAnsi" w:hAnsiTheme="minorHAnsi" w:cstheme="minorHAnsi"/>
        </w:rPr>
        <w:t>consult with local teenagers</w:t>
      </w:r>
      <w:r>
        <w:rPr>
          <w:rFonts w:asciiTheme="minorHAnsi" w:hAnsiTheme="minorHAnsi" w:cstheme="minorHAnsi"/>
        </w:rPr>
        <w:t xml:space="preserve">.  </w:t>
      </w:r>
      <w:r w:rsidRPr="003C738C">
        <w:rPr>
          <w:rFonts w:asciiTheme="minorHAnsi" w:hAnsiTheme="minorHAnsi" w:cstheme="minorHAnsi"/>
          <w:b/>
        </w:rPr>
        <w:t xml:space="preserve">JB </w:t>
      </w:r>
      <w:r>
        <w:rPr>
          <w:rFonts w:asciiTheme="minorHAnsi" w:hAnsiTheme="minorHAnsi" w:cstheme="minorHAnsi"/>
        </w:rPr>
        <w:t xml:space="preserve">to contact Cathy Taylor at SDCC  </w:t>
      </w:r>
      <w:r w:rsidRPr="003C738C">
        <w:rPr>
          <w:rFonts w:asciiTheme="minorHAnsi" w:hAnsiTheme="minorHAnsi" w:cstheme="minorHAnsi"/>
          <w:b/>
        </w:rPr>
        <w:t xml:space="preserve">  </w:t>
      </w:r>
    </w:p>
    <w:p w14:paraId="4C8B0242" w14:textId="77777777" w:rsidR="00903D2A" w:rsidRPr="00903D2A" w:rsidRDefault="00903D2A" w:rsidP="00903D2A">
      <w:pPr>
        <w:numPr>
          <w:ilvl w:val="1"/>
          <w:numId w:val="1"/>
        </w:numPr>
        <w:rPr>
          <w:rFonts w:asciiTheme="minorHAnsi" w:hAnsiTheme="minorHAnsi" w:cstheme="minorHAnsi"/>
          <w:b/>
        </w:rPr>
      </w:pPr>
      <w:r w:rsidRPr="00903D2A">
        <w:rPr>
          <w:rFonts w:asciiTheme="minorHAnsi" w:hAnsiTheme="minorHAnsi" w:cstheme="minorHAnsi"/>
          <w:b/>
        </w:rPr>
        <w:t>MB, JB &amp; JA</w:t>
      </w:r>
      <w:r w:rsidRPr="00903D2A">
        <w:rPr>
          <w:rFonts w:asciiTheme="minorHAnsi" w:hAnsiTheme="minorHAnsi" w:cstheme="minorHAnsi"/>
        </w:rPr>
        <w:t xml:space="preserve"> to compile a message to go out </w:t>
      </w:r>
      <w:r>
        <w:rPr>
          <w:rFonts w:asciiTheme="minorHAnsi" w:hAnsiTheme="minorHAnsi" w:cstheme="minorHAnsi"/>
        </w:rPr>
        <w:t>with an update and a call for more volunteers via:</w:t>
      </w:r>
    </w:p>
    <w:p w14:paraId="0BE28BD3" w14:textId="77777777" w:rsidR="00903D2A" w:rsidRPr="00903D2A" w:rsidRDefault="00903D2A" w:rsidP="00903D2A">
      <w:pPr>
        <w:numPr>
          <w:ilvl w:val="3"/>
          <w:numId w:val="8"/>
        </w:numPr>
        <w:rPr>
          <w:rFonts w:asciiTheme="minorHAnsi" w:hAnsiTheme="minorHAnsi" w:cstheme="minorHAnsi"/>
          <w:b/>
        </w:rPr>
      </w:pPr>
      <w:r>
        <w:rPr>
          <w:rFonts w:asciiTheme="minorHAnsi" w:hAnsiTheme="minorHAnsi" w:cstheme="minorHAnsi"/>
        </w:rPr>
        <w:t>T</w:t>
      </w:r>
      <w:r w:rsidRPr="00903D2A">
        <w:rPr>
          <w:rFonts w:asciiTheme="minorHAnsi" w:hAnsiTheme="minorHAnsi" w:cstheme="minorHAnsi"/>
        </w:rPr>
        <w:t>he ‘Quality Update’</w:t>
      </w:r>
    </w:p>
    <w:p w14:paraId="0D1ADC12" w14:textId="77777777" w:rsidR="00903D2A" w:rsidRPr="00903D2A" w:rsidRDefault="00903D2A" w:rsidP="00903D2A">
      <w:pPr>
        <w:numPr>
          <w:ilvl w:val="3"/>
          <w:numId w:val="8"/>
        </w:numPr>
        <w:rPr>
          <w:rFonts w:asciiTheme="minorHAnsi" w:hAnsiTheme="minorHAnsi" w:cstheme="minorHAnsi"/>
          <w:b/>
        </w:rPr>
      </w:pPr>
      <w:r>
        <w:rPr>
          <w:rFonts w:asciiTheme="minorHAnsi" w:hAnsiTheme="minorHAnsi" w:cstheme="minorHAnsi"/>
          <w:b/>
        </w:rPr>
        <w:t xml:space="preserve">MB </w:t>
      </w:r>
      <w:r w:rsidRPr="00903D2A">
        <w:rPr>
          <w:rFonts w:asciiTheme="minorHAnsi" w:hAnsiTheme="minorHAnsi" w:cstheme="minorHAnsi"/>
        </w:rPr>
        <w:t>press release to MDA</w:t>
      </w:r>
    </w:p>
    <w:p w14:paraId="5A795DC7" w14:textId="77777777" w:rsidR="00903D2A" w:rsidRPr="00903D2A" w:rsidRDefault="00903D2A" w:rsidP="00903D2A">
      <w:pPr>
        <w:numPr>
          <w:ilvl w:val="3"/>
          <w:numId w:val="8"/>
        </w:numPr>
        <w:rPr>
          <w:rFonts w:asciiTheme="minorHAnsi" w:hAnsiTheme="minorHAnsi" w:cstheme="minorHAnsi"/>
          <w:b/>
        </w:rPr>
      </w:pPr>
      <w:r>
        <w:rPr>
          <w:rFonts w:asciiTheme="minorHAnsi" w:hAnsiTheme="minorHAnsi" w:cstheme="minorHAnsi"/>
          <w:b/>
        </w:rPr>
        <w:t>MTE</w:t>
      </w:r>
      <w:r w:rsidRPr="00903D2A">
        <w:rPr>
          <w:rFonts w:asciiTheme="minorHAnsi" w:hAnsiTheme="minorHAnsi" w:cstheme="minorHAnsi"/>
        </w:rPr>
        <w:t xml:space="preserve"> Community Notice-board</w:t>
      </w:r>
    </w:p>
    <w:p w14:paraId="7D0F80D1" w14:textId="77777777" w:rsidR="00903D2A" w:rsidRPr="00903D2A" w:rsidRDefault="00903D2A" w:rsidP="00903D2A">
      <w:pPr>
        <w:numPr>
          <w:ilvl w:val="3"/>
          <w:numId w:val="8"/>
        </w:numPr>
        <w:rPr>
          <w:rFonts w:asciiTheme="minorHAnsi" w:hAnsiTheme="minorHAnsi" w:cstheme="minorHAnsi"/>
          <w:b/>
        </w:rPr>
      </w:pPr>
      <w:r>
        <w:rPr>
          <w:rFonts w:asciiTheme="minorHAnsi" w:hAnsiTheme="minorHAnsi" w:cstheme="minorHAnsi"/>
          <w:b/>
        </w:rPr>
        <w:t>MW &amp; TW</w:t>
      </w:r>
      <w:r w:rsidR="00224141">
        <w:rPr>
          <w:rFonts w:asciiTheme="minorHAnsi" w:hAnsiTheme="minorHAnsi" w:cstheme="minorHAnsi"/>
        </w:rPr>
        <w:t xml:space="preserve"> What’s O</w:t>
      </w:r>
      <w:r w:rsidRPr="00903D2A">
        <w:rPr>
          <w:rFonts w:asciiTheme="minorHAnsi" w:hAnsiTheme="minorHAnsi" w:cstheme="minorHAnsi"/>
        </w:rPr>
        <w:t>n Bovey</w:t>
      </w:r>
    </w:p>
    <w:p w14:paraId="56CDD6D9" w14:textId="77777777" w:rsidR="003C738C" w:rsidRPr="003C738C" w:rsidRDefault="003C738C" w:rsidP="003C738C">
      <w:pPr>
        <w:numPr>
          <w:ilvl w:val="1"/>
          <w:numId w:val="1"/>
        </w:numPr>
        <w:rPr>
          <w:rFonts w:asciiTheme="minorHAnsi" w:hAnsiTheme="minorHAnsi" w:cstheme="minorHAnsi"/>
        </w:rPr>
      </w:pPr>
      <w:r w:rsidRPr="003C738C">
        <w:rPr>
          <w:rFonts w:asciiTheme="minorHAnsi" w:hAnsiTheme="minorHAnsi" w:cstheme="minorHAnsi"/>
          <w:b/>
        </w:rPr>
        <w:t>MW</w:t>
      </w:r>
      <w:r w:rsidRPr="003C738C">
        <w:rPr>
          <w:rFonts w:asciiTheme="minorHAnsi" w:hAnsiTheme="minorHAnsi" w:cstheme="minorHAnsi"/>
        </w:rPr>
        <w:t xml:space="preserve"> to let DK know who is the group’s assigned contact is for all communication  </w:t>
      </w:r>
    </w:p>
    <w:p w14:paraId="31B825AA" w14:textId="77777777" w:rsidR="00830EC0" w:rsidRPr="003C738C" w:rsidRDefault="00652194" w:rsidP="00830EC0">
      <w:pPr>
        <w:numPr>
          <w:ilvl w:val="1"/>
          <w:numId w:val="1"/>
        </w:numPr>
        <w:rPr>
          <w:rFonts w:asciiTheme="minorHAnsi" w:hAnsiTheme="minorHAnsi" w:cstheme="minorHAnsi"/>
          <w:b/>
        </w:rPr>
      </w:pPr>
      <w:r w:rsidRPr="003C738C">
        <w:rPr>
          <w:rFonts w:asciiTheme="minorHAnsi" w:hAnsiTheme="minorHAnsi" w:cstheme="minorHAnsi"/>
          <w:b/>
        </w:rPr>
        <w:t xml:space="preserve">Housing Working group </w:t>
      </w:r>
      <w:r w:rsidRPr="003C738C">
        <w:rPr>
          <w:rFonts w:asciiTheme="minorHAnsi" w:hAnsiTheme="minorHAnsi" w:cstheme="minorHAnsi"/>
        </w:rPr>
        <w:t>to determine (with DK’s advice)</w:t>
      </w:r>
      <w:r w:rsidRPr="003C738C">
        <w:rPr>
          <w:rFonts w:asciiTheme="minorHAnsi" w:hAnsiTheme="minorHAnsi" w:cstheme="minorHAnsi"/>
          <w:b/>
        </w:rPr>
        <w:t xml:space="preserve"> </w:t>
      </w:r>
      <w:r w:rsidRPr="003C738C">
        <w:rPr>
          <w:rFonts w:asciiTheme="minorHAnsi" w:hAnsiTheme="minorHAnsi" w:cstheme="minorHAnsi"/>
        </w:rPr>
        <w:t>whether a HNA is required</w:t>
      </w:r>
      <w:r w:rsidRPr="003C738C">
        <w:rPr>
          <w:rFonts w:asciiTheme="minorHAnsi" w:hAnsiTheme="minorHAnsi" w:cstheme="minorHAnsi"/>
          <w:b/>
        </w:rPr>
        <w:t xml:space="preserve"> </w:t>
      </w:r>
    </w:p>
    <w:p w14:paraId="0089B4A4" w14:textId="77777777" w:rsidR="00156523" w:rsidRPr="00A26029" w:rsidRDefault="004250A0" w:rsidP="003B61BD">
      <w:pPr>
        <w:numPr>
          <w:ilvl w:val="1"/>
          <w:numId w:val="1"/>
        </w:numPr>
        <w:rPr>
          <w:rFonts w:ascii="Calibri" w:hAnsi="Calibri"/>
        </w:rPr>
      </w:pPr>
      <w:r>
        <w:rPr>
          <w:rFonts w:ascii="Calibri" w:hAnsi="Calibri"/>
          <w:b/>
        </w:rPr>
        <w:lastRenderedPageBreak/>
        <w:t xml:space="preserve">All </w:t>
      </w:r>
      <w:r w:rsidR="00E755B9">
        <w:rPr>
          <w:rFonts w:ascii="Calibri" w:hAnsi="Calibri"/>
          <w:b/>
        </w:rPr>
        <w:t>working groups</w:t>
      </w:r>
      <w:r w:rsidR="00156523">
        <w:rPr>
          <w:rFonts w:ascii="Calibri" w:hAnsi="Calibri"/>
          <w:b/>
        </w:rPr>
        <w:t xml:space="preserve"> to:</w:t>
      </w:r>
    </w:p>
    <w:p w14:paraId="3DE3AECD" w14:textId="77777777" w:rsidR="00A26029" w:rsidRDefault="00652194" w:rsidP="00A26029">
      <w:pPr>
        <w:numPr>
          <w:ilvl w:val="2"/>
          <w:numId w:val="1"/>
        </w:numPr>
        <w:rPr>
          <w:rFonts w:ascii="Calibri" w:hAnsi="Calibri"/>
        </w:rPr>
      </w:pPr>
      <w:r>
        <w:rPr>
          <w:rFonts w:ascii="Calibri" w:hAnsi="Calibri"/>
        </w:rPr>
        <w:t xml:space="preserve">Continue sending </w:t>
      </w:r>
      <w:r w:rsidR="00A26029">
        <w:rPr>
          <w:rFonts w:ascii="Calibri" w:hAnsi="Calibri"/>
        </w:rPr>
        <w:t xml:space="preserve">a written summary of consultation responses </w:t>
      </w:r>
      <w:r w:rsidR="00830EC0">
        <w:rPr>
          <w:rFonts w:ascii="Calibri" w:hAnsi="Calibri"/>
        </w:rPr>
        <w:t xml:space="preserve">and a draft “Consultation – Community Engagement” </w:t>
      </w:r>
      <w:r w:rsidR="00A26029">
        <w:rPr>
          <w:rFonts w:ascii="Calibri" w:hAnsi="Calibri"/>
        </w:rPr>
        <w:t xml:space="preserve">to </w:t>
      </w:r>
      <w:r w:rsidR="00830EC0">
        <w:rPr>
          <w:rFonts w:ascii="Calibri" w:hAnsi="Calibri"/>
        </w:rPr>
        <w:t>the group</w:t>
      </w:r>
    </w:p>
    <w:p w14:paraId="62B5C34A" w14:textId="77777777" w:rsidR="003C738C" w:rsidRDefault="003C738C" w:rsidP="00A26029">
      <w:pPr>
        <w:numPr>
          <w:ilvl w:val="2"/>
          <w:numId w:val="1"/>
        </w:numPr>
        <w:rPr>
          <w:rFonts w:ascii="Calibri" w:hAnsi="Calibri"/>
        </w:rPr>
      </w:pPr>
      <w:r>
        <w:rPr>
          <w:rFonts w:ascii="Calibri" w:hAnsi="Calibri"/>
        </w:rPr>
        <w:t xml:space="preserve">Check the relevant notes/advice in Pt 5 for their working group on writing draft objectives </w:t>
      </w:r>
    </w:p>
    <w:p w14:paraId="7211EADC" w14:textId="77777777" w:rsidR="00FA669F" w:rsidRDefault="00652194" w:rsidP="003C738C">
      <w:pPr>
        <w:widowControl/>
        <w:numPr>
          <w:ilvl w:val="2"/>
          <w:numId w:val="1"/>
        </w:numPr>
        <w:suppressAutoHyphens w:val="0"/>
        <w:rPr>
          <w:rFonts w:ascii="Calibri" w:hAnsi="Calibri"/>
        </w:rPr>
      </w:pPr>
      <w:r w:rsidRPr="003C738C">
        <w:rPr>
          <w:rFonts w:ascii="Calibri" w:hAnsi="Calibri"/>
        </w:rPr>
        <w:t xml:space="preserve">Meet with </w:t>
      </w:r>
      <w:r w:rsidR="00830EC0" w:rsidRPr="003C738C">
        <w:rPr>
          <w:rFonts w:ascii="Calibri" w:hAnsi="Calibri"/>
        </w:rPr>
        <w:t xml:space="preserve">David Kiernan </w:t>
      </w:r>
      <w:r w:rsidRPr="003C738C">
        <w:rPr>
          <w:rFonts w:ascii="Calibri" w:hAnsi="Calibri"/>
        </w:rPr>
        <w:t>to draft objectives and policies</w:t>
      </w:r>
      <w:r w:rsidR="003C738C">
        <w:rPr>
          <w:rFonts w:ascii="Calibri" w:hAnsi="Calibri"/>
        </w:rPr>
        <w:t>.</w:t>
      </w:r>
      <w:r w:rsidRPr="003C738C">
        <w:rPr>
          <w:rFonts w:ascii="Calibri" w:hAnsi="Calibri"/>
        </w:rPr>
        <w:t xml:space="preserve"> </w:t>
      </w:r>
      <w:r w:rsidR="00830EC0" w:rsidRPr="003C738C">
        <w:rPr>
          <w:rFonts w:ascii="Calibri" w:hAnsi="Calibri"/>
        </w:rPr>
        <w:t xml:space="preserve"> </w:t>
      </w:r>
    </w:p>
    <w:p w14:paraId="346BF93A" w14:textId="77777777" w:rsidR="003C738C" w:rsidRPr="003C738C" w:rsidRDefault="003C738C" w:rsidP="003C738C">
      <w:pPr>
        <w:widowControl/>
        <w:suppressAutoHyphens w:val="0"/>
        <w:ind w:left="1080"/>
        <w:rPr>
          <w:rFonts w:ascii="Calibri" w:hAnsi="Calibri"/>
        </w:rPr>
      </w:pPr>
    </w:p>
    <w:sectPr w:rsidR="003C738C" w:rsidRPr="003C738C"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CA0F8" w14:textId="77777777" w:rsidR="00837D4A" w:rsidRDefault="00837D4A" w:rsidP="001530AA">
      <w:r>
        <w:separator/>
      </w:r>
    </w:p>
  </w:endnote>
  <w:endnote w:type="continuationSeparator" w:id="0">
    <w:p w14:paraId="4529B8BD" w14:textId="77777777" w:rsidR="00837D4A" w:rsidRDefault="00837D4A"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6348A" w14:textId="77777777" w:rsidR="00747FEF" w:rsidRPr="00240F44" w:rsidRDefault="004F74AC">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224141">
      <w:rPr>
        <w:rFonts w:ascii="Calibri" w:hAnsi="Calibri"/>
        <w:noProof/>
        <w:sz w:val="20"/>
        <w:szCs w:val="20"/>
      </w:rPr>
      <w:t>1</w:t>
    </w:r>
    <w:r w:rsidRPr="00240F44">
      <w:rPr>
        <w:rFonts w:ascii="Calibri" w:hAnsi="Calibri"/>
        <w:noProof/>
        <w:sz w:val="20"/>
        <w:szCs w:val="20"/>
      </w:rPr>
      <w:fldChar w:fldCharType="end"/>
    </w:r>
  </w:p>
  <w:p w14:paraId="342A593E" w14:textId="77777777"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67B1D" w14:textId="77777777" w:rsidR="00837D4A" w:rsidRDefault="00837D4A" w:rsidP="001530AA">
      <w:r>
        <w:separator/>
      </w:r>
    </w:p>
  </w:footnote>
  <w:footnote w:type="continuationSeparator" w:id="0">
    <w:p w14:paraId="713B1E25" w14:textId="77777777" w:rsidR="00837D4A" w:rsidRDefault="00837D4A"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97A0C" w14:textId="77777777" w:rsidR="00747FEF" w:rsidRPr="001530AA" w:rsidRDefault="00747FEF" w:rsidP="001530AA">
    <w:pPr>
      <w:pStyle w:val="Header"/>
      <w:jc w:val="center"/>
      <w:rPr>
        <w:rFonts w:ascii="Calibri" w:hAnsi="Calibri" w:cs="Calibri"/>
        <w:szCs w:val="24"/>
      </w:rPr>
    </w:pPr>
  </w:p>
  <w:p w14:paraId="00ABECD0" w14:textId="77777777" w:rsidR="00747FEF" w:rsidRDefault="00747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73EA57B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9"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8"/>
  </w:num>
  <w:num w:numId="3">
    <w:abstractNumId w:val="4"/>
  </w:num>
  <w:num w:numId="4">
    <w:abstractNumId w:val="9"/>
  </w:num>
  <w:num w:numId="5">
    <w:abstractNumId w:val="6"/>
  </w:num>
  <w:num w:numId="6">
    <w:abstractNumId w:val="5"/>
  </w:num>
  <w:num w:numId="7">
    <w:abstractNumId w:val="3"/>
  </w:num>
  <w:num w:numId="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BD"/>
    <w:rsid w:val="00002213"/>
    <w:rsid w:val="00007FB6"/>
    <w:rsid w:val="00022434"/>
    <w:rsid w:val="000313A8"/>
    <w:rsid w:val="00032603"/>
    <w:rsid w:val="00032A75"/>
    <w:rsid w:val="00045D45"/>
    <w:rsid w:val="00060073"/>
    <w:rsid w:val="00063D3A"/>
    <w:rsid w:val="0009490E"/>
    <w:rsid w:val="000C2104"/>
    <w:rsid w:val="000D1E43"/>
    <w:rsid w:val="000E13F6"/>
    <w:rsid w:val="000E526A"/>
    <w:rsid w:val="000F0636"/>
    <w:rsid w:val="00103497"/>
    <w:rsid w:val="00111B5D"/>
    <w:rsid w:val="001148F8"/>
    <w:rsid w:val="00115E46"/>
    <w:rsid w:val="00121AC0"/>
    <w:rsid w:val="001421BC"/>
    <w:rsid w:val="001445F6"/>
    <w:rsid w:val="00145133"/>
    <w:rsid w:val="0015016A"/>
    <w:rsid w:val="001530AA"/>
    <w:rsid w:val="00156523"/>
    <w:rsid w:val="001704E2"/>
    <w:rsid w:val="00174EAA"/>
    <w:rsid w:val="00174F1B"/>
    <w:rsid w:val="00180A93"/>
    <w:rsid w:val="0018521A"/>
    <w:rsid w:val="00187D70"/>
    <w:rsid w:val="0019436E"/>
    <w:rsid w:val="001A110B"/>
    <w:rsid w:val="001A14CD"/>
    <w:rsid w:val="001A1ABB"/>
    <w:rsid w:val="001B460B"/>
    <w:rsid w:val="001C15E7"/>
    <w:rsid w:val="001C47F4"/>
    <w:rsid w:val="001C6A56"/>
    <w:rsid w:val="001C7CEB"/>
    <w:rsid w:val="001D0EC9"/>
    <w:rsid w:val="001D677E"/>
    <w:rsid w:val="001D7AF4"/>
    <w:rsid w:val="00203A68"/>
    <w:rsid w:val="00211564"/>
    <w:rsid w:val="00212A26"/>
    <w:rsid w:val="002138D4"/>
    <w:rsid w:val="00222BFA"/>
    <w:rsid w:val="00224141"/>
    <w:rsid w:val="0023137E"/>
    <w:rsid w:val="00240F44"/>
    <w:rsid w:val="00242568"/>
    <w:rsid w:val="002678E1"/>
    <w:rsid w:val="00274DCC"/>
    <w:rsid w:val="00275891"/>
    <w:rsid w:val="00283F17"/>
    <w:rsid w:val="00284667"/>
    <w:rsid w:val="00291E17"/>
    <w:rsid w:val="002C4CF9"/>
    <w:rsid w:val="002C505C"/>
    <w:rsid w:val="002D2294"/>
    <w:rsid w:val="002F4419"/>
    <w:rsid w:val="00300017"/>
    <w:rsid w:val="003034D9"/>
    <w:rsid w:val="0031331E"/>
    <w:rsid w:val="00325F99"/>
    <w:rsid w:val="0033357B"/>
    <w:rsid w:val="00335164"/>
    <w:rsid w:val="003400A2"/>
    <w:rsid w:val="003449EE"/>
    <w:rsid w:val="00357942"/>
    <w:rsid w:val="00373929"/>
    <w:rsid w:val="00381EED"/>
    <w:rsid w:val="00383FD7"/>
    <w:rsid w:val="003866CA"/>
    <w:rsid w:val="00393371"/>
    <w:rsid w:val="003B61BD"/>
    <w:rsid w:val="003C29F3"/>
    <w:rsid w:val="003C738C"/>
    <w:rsid w:val="003D3F7A"/>
    <w:rsid w:val="003E346E"/>
    <w:rsid w:val="003F0451"/>
    <w:rsid w:val="003F73D3"/>
    <w:rsid w:val="00410753"/>
    <w:rsid w:val="00415FFA"/>
    <w:rsid w:val="004250A0"/>
    <w:rsid w:val="0044045B"/>
    <w:rsid w:val="0044200C"/>
    <w:rsid w:val="00443DB7"/>
    <w:rsid w:val="00446355"/>
    <w:rsid w:val="00454003"/>
    <w:rsid w:val="00456CB8"/>
    <w:rsid w:val="00457A31"/>
    <w:rsid w:val="00462F7A"/>
    <w:rsid w:val="00467282"/>
    <w:rsid w:val="00486A2A"/>
    <w:rsid w:val="00490132"/>
    <w:rsid w:val="004920A4"/>
    <w:rsid w:val="004A1727"/>
    <w:rsid w:val="004A2963"/>
    <w:rsid w:val="004D2252"/>
    <w:rsid w:val="004E75A5"/>
    <w:rsid w:val="004F0904"/>
    <w:rsid w:val="004F74AC"/>
    <w:rsid w:val="005215A2"/>
    <w:rsid w:val="00532317"/>
    <w:rsid w:val="005369A2"/>
    <w:rsid w:val="00555668"/>
    <w:rsid w:val="00575D40"/>
    <w:rsid w:val="00591BF0"/>
    <w:rsid w:val="005D3C14"/>
    <w:rsid w:val="005E1466"/>
    <w:rsid w:val="00603CD6"/>
    <w:rsid w:val="006049B2"/>
    <w:rsid w:val="006077CC"/>
    <w:rsid w:val="006119CF"/>
    <w:rsid w:val="00615524"/>
    <w:rsid w:val="00616CD7"/>
    <w:rsid w:val="00634549"/>
    <w:rsid w:val="00652194"/>
    <w:rsid w:val="006566E9"/>
    <w:rsid w:val="006657CA"/>
    <w:rsid w:val="00681F69"/>
    <w:rsid w:val="00683232"/>
    <w:rsid w:val="00686BD7"/>
    <w:rsid w:val="00696F9F"/>
    <w:rsid w:val="006A1CE8"/>
    <w:rsid w:val="006A3073"/>
    <w:rsid w:val="006A368B"/>
    <w:rsid w:val="006A6B94"/>
    <w:rsid w:val="006C3CDD"/>
    <w:rsid w:val="006D0B32"/>
    <w:rsid w:val="006F6152"/>
    <w:rsid w:val="007020ED"/>
    <w:rsid w:val="00705D16"/>
    <w:rsid w:val="0072198D"/>
    <w:rsid w:val="00747FEF"/>
    <w:rsid w:val="007506B9"/>
    <w:rsid w:val="00757914"/>
    <w:rsid w:val="0077740D"/>
    <w:rsid w:val="007803A4"/>
    <w:rsid w:val="007812C1"/>
    <w:rsid w:val="0078563B"/>
    <w:rsid w:val="007C5CF2"/>
    <w:rsid w:val="007E4659"/>
    <w:rsid w:val="007F2DC3"/>
    <w:rsid w:val="007F4460"/>
    <w:rsid w:val="008050B2"/>
    <w:rsid w:val="00810616"/>
    <w:rsid w:val="00820748"/>
    <w:rsid w:val="00823D3A"/>
    <w:rsid w:val="00830EC0"/>
    <w:rsid w:val="00837D4A"/>
    <w:rsid w:val="00844AB6"/>
    <w:rsid w:val="008519F5"/>
    <w:rsid w:val="008851A8"/>
    <w:rsid w:val="0089315D"/>
    <w:rsid w:val="008A28A6"/>
    <w:rsid w:val="008A32EC"/>
    <w:rsid w:val="008E384A"/>
    <w:rsid w:val="008F5724"/>
    <w:rsid w:val="00903D2A"/>
    <w:rsid w:val="009139F3"/>
    <w:rsid w:val="0092316A"/>
    <w:rsid w:val="009238C5"/>
    <w:rsid w:val="009268E5"/>
    <w:rsid w:val="00937693"/>
    <w:rsid w:val="00937FE5"/>
    <w:rsid w:val="00940F4B"/>
    <w:rsid w:val="00941802"/>
    <w:rsid w:val="0094667D"/>
    <w:rsid w:val="00962C7A"/>
    <w:rsid w:val="00964FD8"/>
    <w:rsid w:val="009721A1"/>
    <w:rsid w:val="009740C5"/>
    <w:rsid w:val="00974D39"/>
    <w:rsid w:val="009848DB"/>
    <w:rsid w:val="00990659"/>
    <w:rsid w:val="009B7DC2"/>
    <w:rsid w:val="009D474B"/>
    <w:rsid w:val="009D4907"/>
    <w:rsid w:val="009D59B5"/>
    <w:rsid w:val="009F0D7D"/>
    <w:rsid w:val="009F39C9"/>
    <w:rsid w:val="00A003CE"/>
    <w:rsid w:val="00A01BBF"/>
    <w:rsid w:val="00A051BB"/>
    <w:rsid w:val="00A07715"/>
    <w:rsid w:val="00A20813"/>
    <w:rsid w:val="00A26029"/>
    <w:rsid w:val="00A343A2"/>
    <w:rsid w:val="00A54149"/>
    <w:rsid w:val="00A65B80"/>
    <w:rsid w:val="00A660D6"/>
    <w:rsid w:val="00A7178D"/>
    <w:rsid w:val="00A77F0D"/>
    <w:rsid w:val="00A802A0"/>
    <w:rsid w:val="00A808E1"/>
    <w:rsid w:val="00A87006"/>
    <w:rsid w:val="00A95ABF"/>
    <w:rsid w:val="00AB6E34"/>
    <w:rsid w:val="00AD05DC"/>
    <w:rsid w:val="00AE7F90"/>
    <w:rsid w:val="00B030D3"/>
    <w:rsid w:val="00B03E02"/>
    <w:rsid w:val="00B130B2"/>
    <w:rsid w:val="00B27EC2"/>
    <w:rsid w:val="00B336D6"/>
    <w:rsid w:val="00B70839"/>
    <w:rsid w:val="00B727AD"/>
    <w:rsid w:val="00B72EDC"/>
    <w:rsid w:val="00B75463"/>
    <w:rsid w:val="00B7686C"/>
    <w:rsid w:val="00B965CF"/>
    <w:rsid w:val="00BD4F4B"/>
    <w:rsid w:val="00BF3E87"/>
    <w:rsid w:val="00C02318"/>
    <w:rsid w:val="00C0277A"/>
    <w:rsid w:val="00C0555E"/>
    <w:rsid w:val="00C1297D"/>
    <w:rsid w:val="00C22263"/>
    <w:rsid w:val="00C377BB"/>
    <w:rsid w:val="00C37F1E"/>
    <w:rsid w:val="00C4249C"/>
    <w:rsid w:val="00C44665"/>
    <w:rsid w:val="00C4575F"/>
    <w:rsid w:val="00C50CE9"/>
    <w:rsid w:val="00C61017"/>
    <w:rsid w:val="00C64F74"/>
    <w:rsid w:val="00C752C5"/>
    <w:rsid w:val="00C83AF4"/>
    <w:rsid w:val="00C874C9"/>
    <w:rsid w:val="00C90D7D"/>
    <w:rsid w:val="00CC7D39"/>
    <w:rsid w:val="00CD1FC5"/>
    <w:rsid w:val="00CD446D"/>
    <w:rsid w:val="00CD5D14"/>
    <w:rsid w:val="00D07D1A"/>
    <w:rsid w:val="00D14111"/>
    <w:rsid w:val="00D21726"/>
    <w:rsid w:val="00D26F8B"/>
    <w:rsid w:val="00D315E1"/>
    <w:rsid w:val="00D34D65"/>
    <w:rsid w:val="00D368E1"/>
    <w:rsid w:val="00D5086F"/>
    <w:rsid w:val="00D579D3"/>
    <w:rsid w:val="00D65993"/>
    <w:rsid w:val="00D673BD"/>
    <w:rsid w:val="00D70C19"/>
    <w:rsid w:val="00D77471"/>
    <w:rsid w:val="00D929AF"/>
    <w:rsid w:val="00D9317D"/>
    <w:rsid w:val="00D95F3A"/>
    <w:rsid w:val="00D97F97"/>
    <w:rsid w:val="00DB2E30"/>
    <w:rsid w:val="00DC21D2"/>
    <w:rsid w:val="00DE231F"/>
    <w:rsid w:val="00DE406A"/>
    <w:rsid w:val="00DF7320"/>
    <w:rsid w:val="00E166BA"/>
    <w:rsid w:val="00E22B5B"/>
    <w:rsid w:val="00E2467F"/>
    <w:rsid w:val="00E525EC"/>
    <w:rsid w:val="00E62F2B"/>
    <w:rsid w:val="00E72EC7"/>
    <w:rsid w:val="00E755B9"/>
    <w:rsid w:val="00E8518E"/>
    <w:rsid w:val="00EB07C2"/>
    <w:rsid w:val="00EC0177"/>
    <w:rsid w:val="00EC121D"/>
    <w:rsid w:val="00EC2DAC"/>
    <w:rsid w:val="00ED4EF4"/>
    <w:rsid w:val="00EF4D65"/>
    <w:rsid w:val="00EF7D4F"/>
    <w:rsid w:val="00F24A06"/>
    <w:rsid w:val="00F33755"/>
    <w:rsid w:val="00F35DC0"/>
    <w:rsid w:val="00F36636"/>
    <w:rsid w:val="00F55580"/>
    <w:rsid w:val="00F6008F"/>
    <w:rsid w:val="00F87718"/>
    <w:rsid w:val="00F91C28"/>
    <w:rsid w:val="00FA3E63"/>
    <w:rsid w:val="00FA669F"/>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2F551BC"/>
  <w15:docId w15:val="{87736D86-800E-4F86-AF72-BBC15854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7166E-E729-43F9-BC04-28ACA7409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2018-12-13T09:58:00Z</cp:lastPrinted>
  <dcterms:created xsi:type="dcterms:W3CDTF">2019-03-22T10:59:00Z</dcterms:created>
  <dcterms:modified xsi:type="dcterms:W3CDTF">2019-03-22T10:59:00Z</dcterms:modified>
</cp:coreProperties>
</file>